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27F7D" w14:textId="77777777" w:rsidR="003F5F73" w:rsidRDefault="00000000">
      <w:pPr>
        <w:pStyle w:val="Heading1"/>
      </w:pPr>
      <w:r>
        <w:rPr>
          <w:noProof/>
        </w:rPr>
        <mc:AlternateContent>
          <mc:Choice Requires="wps">
            <w:drawing>
              <wp:anchor distT="0" distB="0" distL="0" distR="0" simplePos="0" relativeHeight="487587840" behindDoc="1" locked="0" layoutInCell="1" allowOverlap="1" wp14:anchorId="1E1AF3D7" wp14:editId="0B093150">
                <wp:simplePos x="0" y="0"/>
                <wp:positionH relativeFrom="page">
                  <wp:posOffset>896111</wp:posOffset>
                </wp:positionH>
                <wp:positionV relativeFrom="paragraph">
                  <wp:posOffset>307847</wp:posOffset>
                </wp:positionV>
                <wp:extent cx="5980430" cy="952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62D567" id="Graphic 1" o:spid="_x0000_s1026" style="position:absolute;margin-left:70.55pt;margin-top:24.25pt;width:470.9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" path="m5980176,l,,,9144r5980176,l5980176,xe" fillcolor="black" stroked="f">
                <v:path arrowok="t"/>
                <w10:wrap type="topAndBottom" anchorx="page"/>
              </v:shape>
            </w:pict>
          </mc:Fallback>
        </mc:AlternateContent>
      </w:r>
      <w:r>
        <w:t>Visa</w:t>
      </w:r>
      <w:r>
        <w:rPr>
          <w:spacing w:val="-1"/>
        </w:rPr>
        <w:t xml:space="preserve"> </w:t>
      </w:r>
      <w:r>
        <w:rPr>
          <w:spacing w:val="-2"/>
        </w:rPr>
        <w:t>Questions</w:t>
      </w:r>
    </w:p>
    <w:p w14:paraId="7F51D3D2" w14:textId="77777777" w:rsidR="003F5F73" w:rsidRDefault="003F5F73">
      <w:pPr>
        <w:pStyle w:val="BodyText"/>
        <w:rPr>
          <w:b/>
        </w:rPr>
      </w:pPr>
    </w:p>
    <w:p w14:paraId="01381169" w14:textId="77777777" w:rsidR="003F5F73" w:rsidRDefault="003F5F73">
      <w:pPr>
        <w:pStyle w:val="BodyText"/>
        <w:spacing w:before="78"/>
        <w:rPr>
          <w:b/>
        </w:rPr>
      </w:pPr>
    </w:p>
    <w:p w14:paraId="5F008ED5" w14:textId="77777777" w:rsidR="003F5F73" w:rsidRDefault="00000000">
      <w:pPr>
        <w:pStyle w:val="Heading2"/>
        <w:spacing w:before="1"/>
      </w:pPr>
      <w:r>
        <w:t>Q:</w:t>
      </w:r>
      <w:r>
        <w:rPr>
          <w:spacing w:val="-7"/>
        </w:rPr>
        <w:t xml:space="preserve"> </w:t>
      </w:r>
      <w:r>
        <w:t>Does</w:t>
      </w:r>
      <w:r>
        <w:rPr>
          <w:spacing w:val="-7"/>
        </w:rPr>
        <w:t xml:space="preserve"> </w:t>
      </w:r>
      <w:r>
        <w:t>the</w:t>
      </w:r>
      <w:r>
        <w:rPr>
          <w:spacing w:val="-6"/>
        </w:rPr>
        <w:t xml:space="preserve"> </w:t>
      </w:r>
      <w:r>
        <w:t>Tayebati</w:t>
      </w:r>
      <w:r>
        <w:rPr>
          <w:spacing w:val="-7"/>
        </w:rPr>
        <w:t xml:space="preserve"> </w:t>
      </w:r>
      <w:r>
        <w:t>Postdoctoral</w:t>
      </w:r>
      <w:r>
        <w:rPr>
          <w:spacing w:val="-6"/>
        </w:rPr>
        <w:t xml:space="preserve"> </w:t>
      </w:r>
      <w:r>
        <w:t>Fellowship</w:t>
      </w:r>
      <w:r>
        <w:rPr>
          <w:spacing w:val="-7"/>
        </w:rPr>
        <w:t xml:space="preserve"> </w:t>
      </w:r>
      <w:r>
        <w:t>sponsor</w:t>
      </w:r>
      <w:r>
        <w:rPr>
          <w:spacing w:val="-6"/>
        </w:rPr>
        <w:t xml:space="preserve"> </w:t>
      </w:r>
      <w:r>
        <w:rPr>
          <w:spacing w:val="-2"/>
        </w:rPr>
        <w:t>visas?</w:t>
      </w:r>
    </w:p>
    <w:p w14:paraId="3374693B" w14:textId="77777777" w:rsidR="003F5F73" w:rsidRDefault="00000000">
      <w:pPr>
        <w:pStyle w:val="BodyText"/>
        <w:spacing w:before="177" w:line="259" w:lineRule="auto"/>
        <w:ind w:left="360"/>
      </w:pPr>
      <w:r>
        <w:t>A:</w:t>
      </w:r>
      <w:r>
        <w:rPr>
          <w:spacing w:val="-3"/>
        </w:rPr>
        <w:t xml:space="preserve"> </w:t>
      </w:r>
      <w:r>
        <w:t>No.</w:t>
      </w:r>
      <w:r>
        <w:rPr>
          <w:spacing w:val="-3"/>
        </w:rPr>
        <w:t xml:space="preserve"> </w:t>
      </w:r>
      <w:r>
        <w:rPr>
          <w:color w:val="212121"/>
        </w:rPr>
        <w:t>Applicants</w:t>
      </w:r>
      <w:r>
        <w:rPr>
          <w:color w:val="212121"/>
          <w:spacing w:val="-3"/>
        </w:rPr>
        <w:t xml:space="preserve"> </w:t>
      </w:r>
      <w:r>
        <w:rPr>
          <w:color w:val="212121"/>
        </w:rPr>
        <w:t>must</w:t>
      </w:r>
      <w:r>
        <w:rPr>
          <w:color w:val="212121"/>
          <w:spacing w:val="-3"/>
        </w:rPr>
        <w:t xml:space="preserve"> </w:t>
      </w:r>
      <w:r>
        <w:rPr>
          <w:color w:val="212121"/>
        </w:rPr>
        <w:t>be</w:t>
      </w:r>
      <w:r>
        <w:rPr>
          <w:color w:val="212121"/>
          <w:spacing w:val="-3"/>
        </w:rPr>
        <w:t xml:space="preserve"> </w:t>
      </w:r>
      <w:r>
        <w:rPr>
          <w:color w:val="212121"/>
        </w:rPr>
        <w:t>U.S.</w:t>
      </w:r>
      <w:r>
        <w:rPr>
          <w:color w:val="212121"/>
          <w:spacing w:val="-3"/>
        </w:rPr>
        <w:t xml:space="preserve"> </w:t>
      </w:r>
      <w:r>
        <w:rPr>
          <w:color w:val="212121"/>
        </w:rPr>
        <w:t>citizens</w:t>
      </w:r>
      <w:r>
        <w:rPr>
          <w:color w:val="212121"/>
          <w:spacing w:val="-3"/>
        </w:rPr>
        <w:t xml:space="preserve"> </w:t>
      </w:r>
      <w:r>
        <w:rPr>
          <w:color w:val="212121"/>
        </w:rPr>
        <w:t>or</w:t>
      </w:r>
      <w:r>
        <w:rPr>
          <w:color w:val="212121"/>
          <w:spacing w:val="-3"/>
        </w:rPr>
        <w:t xml:space="preserve"> </w:t>
      </w:r>
      <w:r>
        <w:rPr>
          <w:color w:val="212121"/>
        </w:rPr>
        <w:t>permanent</w:t>
      </w:r>
      <w:r>
        <w:rPr>
          <w:color w:val="212121"/>
          <w:spacing w:val="-3"/>
        </w:rPr>
        <w:t xml:space="preserve"> </w:t>
      </w:r>
      <w:r>
        <w:rPr>
          <w:color w:val="212121"/>
        </w:rPr>
        <w:t>residents</w:t>
      </w:r>
      <w:r>
        <w:rPr>
          <w:color w:val="212121"/>
          <w:spacing w:val="-3"/>
        </w:rPr>
        <w:t xml:space="preserve"> </w:t>
      </w:r>
      <w:r>
        <w:rPr>
          <w:color w:val="212121"/>
        </w:rPr>
        <w:t>(green</w:t>
      </w:r>
      <w:r>
        <w:rPr>
          <w:color w:val="212121"/>
          <w:spacing w:val="-3"/>
        </w:rPr>
        <w:t xml:space="preserve"> </w:t>
      </w:r>
      <w:r>
        <w:rPr>
          <w:color w:val="212121"/>
        </w:rPr>
        <w:t>card</w:t>
      </w:r>
      <w:r>
        <w:rPr>
          <w:color w:val="212121"/>
          <w:spacing w:val="-3"/>
        </w:rPr>
        <w:t xml:space="preserve"> </w:t>
      </w:r>
      <w:r>
        <w:rPr>
          <w:color w:val="212121"/>
        </w:rPr>
        <w:t>holders)</w:t>
      </w:r>
      <w:r>
        <w:rPr>
          <w:color w:val="212121"/>
          <w:spacing w:val="-3"/>
        </w:rPr>
        <w:t xml:space="preserve"> </w:t>
      </w:r>
      <w:r>
        <w:rPr>
          <w:color w:val="212121"/>
        </w:rPr>
        <w:t>or</w:t>
      </w:r>
      <w:r>
        <w:rPr>
          <w:color w:val="212121"/>
          <w:spacing w:val="-3"/>
        </w:rPr>
        <w:t xml:space="preserve"> </w:t>
      </w:r>
      <w:r>
        <w:rPr>
          <w:color w:val="212121"/>
        </w:rPr>
        <w:t>Deferred Action for Childhood Arrivals (DACA) recipients or have received their PhD from a US graduate institution and have applicable Optical Practical Training (OPT).</w:t>
      </w:r>
    </w:p>
    <w:p w14:paraId="13F5D84C" w14:textId="77777777" w:rsidR="003F5F73" w:rsidRDefault="003F5F73">
      <w:pPr>
        <w:pStyle w:val="BodyText"/>
        <w:spacing w:before="18"/>
      </w:pPr>
    </w:p>
    <w:p w14:paraId="5977A99C" w14:textId="77777777" w:rsidR="003F5F73" w:rsidRDefault="00000000">
      <w:pPr>
        <w:ind w:left="360" w:right="275"/>
        <w:rPr>
          <w:i/>
        </w:rPr>
      </w:pPr>
      <w:r>
        <w:rPr>
          <w:i/>
          <w:color w:val="212121"/>
        </w:rPr>
        <w:t>Note: Foreign students on a F-1 visa (student) can apply through their current academic institution for Optional Practical Training (OPT) for this fellowship which provides US work authorization</w:t>
      </w:r>
      <w:r>
        <w:rPr>
          <w:i/>
          <w:color w:val="212121"/>
          <w:spacing w:val="-3"/>
        </w:rPr>
        <w:t xml:space="preserve"> </w:t>
      </w:r>
      <w:r>
        <w:rPr>
          <w:i/>
          <w:color w:val="212121"/>
        </w:rPr>
        <w:t>at</w:t>
      </w:r>
      <w:r>
        <w:rPr>
          <w:i/>
          <w:color w:val="212121"/>
          <w:spacing w:val="-3"/>
        </w:rPr>
        <w:t xml:space="preserve"> </w:t>
      </w:r>
      <w:r>
        <w:rPr>
          <w:i/>
          <w:color w:val="212121"/>
        </w:rPr>
        <w:t>MIT.</w:t>
      </w:r>
      <w:r>
        <w:rPr>
          <w:i/>
          <w:color w:val="212121"/>
          <w:spacing w:val="-3"/>
        </w:rPr>
        <w:t xml:space="preserve"> </w:t>
      </w:r>
      <w:r>
        <w:rPr>
          <w:i/>
          <w:color w:val="212121"/>
        </w:rPr>
        <w:t>STEM</w:t>
      </w:r>
      <w:r>
        <w:rPr>
          <w:i/>
          <w:color w:val="212121"/>
          <w:spacing w:val="-3"/>
        </w:rPr>
        <w:t xml:space="preserve"> </w:t>
      </w:r>
      <w:r>
        <w:rPr>
          <w:i/>
          <w:color w:val="212121"/>
        </w:rPr>
        <w:t>OPT</w:t>
      </w:r>
      <w:r>
        <w:rPr>
          <w:i/>
          <w:color w:val="212121"/>
          <w:spacing w:val="-3"/>
        </w:rPr>
        <w:t xml:space="preserve"> </w:t>
      </w:r>
      <w:r>
        <w:rPr>
          <w:i/>
          <w:color w:val="212121"/>
        </w:rPr>
        <w:t>Extension</w:t>
      </w:r>
      <w:r>
        <w:rPr>
          <w:i/>
          <w:color w:val="212121"/>
          <w:spacing w:val="-3"/>
        </w:rPr>
        <w:t xml:space="preserve"> </w:t>
      </w:r>
      <w:r>
        <w:rPr>
          <w:i/>
          <w:color w:val="212121"/>
        </w:rPr>
        <w:t>is</w:t>
      </w:r>
      <w:r>
        <w:rPr>
          <w:i/>
          <w:color w:val="212121"/>
          <w:spacing w:val="-3"/>
        </w:rPr>
        <w:t xml:space="preserve"> </w:t>
      </w:r>
      <w:r>
        <w:rPr>
          <w:i/>
          <w:color w:val="212121"/>
        </w:rPr>
        <w:t>possible</w:t>
      </w:r>
      <w:r>
        <w:rPr>
          <w:i/>
          <w:color w:val="212121"/>
          <w:spacing w:val="-3"/>
        </w:rPr>
        <w:t xml:space="preserve"> </w:t>
      </w:r>
      <w:r>
        <w:rPr>
          <w:i/>
          <w:color w:val="212121"/>
        </w:rPr>
        <w:t>for</w:t>
      </w:r>
      <w:r>
        <w:rPr>
          <w:i/>
          <w:color w:val="212121"/>
          <w:spacing w:val="-3"/>
        </w:rPr>
        <w:t xml:space="preserve"> </w:t>
      </w:r>
      <w:r>
        <w:rPr>
          <w:i/>
          <w:color w:val="212121"/>
        </w:rPr>
        <w:t>a</w:t>
      </w:r>
      <w:r>
        <w:rPr>
          <w:i/>
          <w:color w:val="212121"/>
          <w:spacing w:val="-3"/>
        </w:rPr>
        <w:t xml:space="preserve"> </w:t>
      </w:r>
      <w:r>
        <w:rPr>
          <w:i/>
          <w:color w:val="212121"/>
        </w:rPr>
        <w:t>24-month</w:t>
      </w:r>
      <w:r>
        <w:rPr>
          <w:i/>
          <w:color w:val="212121"/>
          <w:spacing w:val="-3"/>
        </w:rPr>
        <w:t xml:space="preserve"> </w:t>
      </w:r>
      <w:r>
        <w:rPr>
          <w:i/>
          <w:color w:val="212121"/>
        </w:rPr>
        <w:t>extension</w:t>
      </w:r>
      <w:r>
        <w:rPr>
          <w:i/>
          <w:color w:val="212121"/>
          <w:spacing w:val="-3"/>
        </w:rPr>
        <w:t xml:space="preserve"> </w:t>
      </w:r>
      <w:r>
        <w:rPr>
          <w:i/>
          <w:color w:val="212121"/>
        </w:rPr>
        <w:t>period</w:t>
      </w:r>
      <w:r>
        <w:rPr>
          <w:i/>
          <w:color w:val="212121"/>
          <w:spacing w:val="-3"/>
        </w:rPr>
        <w:t xml:space="preserve"> </w:t>
      </w:r>
      <w:r>
        <w:rPr>
          <w:i/>
          <w:color w:val="212121"/>
        </w:rPr>
        <w:t xml:space="preserve">per </w:t>
      </w:r>
      <w:r>
        <w:rPr>
          <w:i/>
          <w:color w:val="212121"/>
          <w:spacing w:val="-2"/>
        </w:rPr>
        <w:t>USCIS.</w:t>
      </w:r>
    </w:p>
    <w:p w14:paraId="5EB2A2E2" w14:textId="77777777" w:rsidR="003F5F73" w:rsidRDefault="003F5F73">
      <w:pPr>
        <w:pStyle w:val="BodyText"/>
        <w:spacing w:before="13"/>
        <w:rPr>
          <w:i/>
        </w:rPr>
      </w:pPr>
    </w:p>
    <w:p w14:paraId="061F9072" w14:textId="77777777" w:rsidR="003F5F73" w:rsidRDefault="00000000">
      <w:pPr>
        <w:ind w:left="360" w:right="421"/>
        <w:rPr>
          <w:i/>
        </w:rPr>
      </w:pPr>
      <w:proofErr w:type="gramStart"/>
      <w:r>
        <w:rPr>
          <w:i/>
          <w:color w:val="212121"/>
        </w:rPr>
        <w:t>With the exception of</w:t>
      </w:r>
      <w:proofErr w:type="gramEnd"/>
      <w:r>
        <w:rPr>
          <w:i/>
          <w:color w:val="212121"/>
        </w:rPr>
        <w:t xml:space="preserve"> the F-1 visa holders, all others would require MIT visa sponsorship which we are not offering for this program. TN visa holders (Canadian and Mexican citizens) are not “eligible”</w:t>
      </w:r>
      <w:r>
        <w:rPr>
          <w:i/>
          <w:color w:val="212121"/>
          <w:spacing w:val="-3"/>
        </w:rPr>
        <w:t xml:space="preserve"> </w:t>
      </w:r>
      <w:r>
        <w:rPr>
          <w:i/>
          <w:color w:val="212121"/>
        </w:rPr>
        <w:t>since</w:t>
      </w:r>
      <w:r>
        <w:rPr>
          <w:i/>
          <w:color w:val="212121"/>
          <w:spacing w:val="-3"/>
        </w:rPr>
        <w:t xml:space="preserve"> </w:t>
      </w:r>
      <w:r>
        <w:rPr>
          <w:i/>
          <w:color w:val="212121"/>
        </w:rPr>
        <w:t>the</w:t>
      </w:r>
      <w:r>
        <w:rPr>
          <w:i/>
          <w:color w:val="212121"/>
          <w:spacing w:val="-3"/>
        </w:rPr>
        <w:t xml:space="preserve"> </w:t>
      </w:r>
      <w:r>
        <w:rPr>
          <w:i/>
          <w:color w:val="212121"/>
        </w:rPr>
        <w:t>postdoc</w:t>
      </w:r>
      <w:r>
        <w:rPr>
          <w:i/>
          <w:color w:val="212121"/>
          <w:spacing w:val="-3"/>
        </w:rPr>
        <w:t xml:space="preserve"> </w:t>
      </w:r>
      <w:r>
        <w:rPr>
          <w:i/>
          <w:color w:val="212121"/>
        </w:rPr>
        <w:t>fellow</w:t>
      </w:r>
      <w:r>
        <w:rPr>
          <w:i/>
          <w:color w:val="212121"/>
          <w:spacing w:val="-3"/>
        </w:rPr>
        <w:t xml:space="preserve"> </w:t>
      </w:r>
      <w:r>
        <w:rPr>
          <w:i/>
          <w:color w:val="212121"/>
        </w:rPr>
        <w:t>position</w:t>
      </w:r>
      <w:r>
        <w:rPr>
          <w:i/>
          <w:color w:val="212121"/>
          <w:spacing w:val="-3"/>
        </w:rPr>
        <w:t xml:space="preserve"> </w:t>
      </w:r>
      <w:r>
        <w:rPr>
          <w:i/>
          <w:color w:val="212121"/>
        </w:rPr>
        <w:t>is</w:t>
      </w:r>
      <w:r>
        <w:rPr>
          <w:i/>
          <w:color w:val="212121"/>
          <w:spacing w:val="-3"/>
        </w:rPr>
        <w:t xml:space="preserve"> </w:t>
      </w:r>
      <w:r>
        <w:rPr>
          <w:i/>
          <w:color w:val="212121"/>
        </w:rPr>
        <w:t>not</w:t>
      </w:r>
      <w:r>
        <w:rPr>
          <w:i/>
          <w:color w:val="212121"/>
          <w:spacing w:val="-3"/>
        </w:rPr>
        <w:t xml:space="preserve"> </w:t>
      </w:r>
      <w:r>
        <w:rPr>
          <w:i/>
          <w:color w:val="212121"/>
        </w:rPr>
        <w:t>part</w:t>
      </w:r>
      <w:r>
        <w:rPr>
          <w:i/>
          <w:color w:val="212121"/>
          <w:spacing w:val="-3"/>
        </w:rPr>
        <w:t xml:space="preserve"> </w:t>
      </w:r>
      <w:r>
        <w:rPr>
          <w:i/>
          <w:color w:val="212121"/>
        </w:rPr>
        <w:t>of</w:t>
      </w:r>
      <w:r>
        <w:rPr>
          <w:i/>
          <w:color w:val="212121"/>
          <w:spacing w:val="-3"/>
        </w:rPr>
        <w:t xml:space="preserve"> </w:t>
      </w:r>
      <w:r>
        <w:rPr>
          <w:i/>
          <w:color w:val="212121"/>
        </w:rPr>
        <w:t>the</w:t>
      </w:r>
      <w:r>
        <w:rPr>
          <w:i/>
          <w:color w:val="212121"/>
          <w:spacing w:val="-3"/>
        </w:rPr>
        <w:t xml:space="preserve"> </w:t>
      </w:r>
      <w:r>
        <w:rPr>
          <w:i/>
          <w:color w:val="212121"/>
        </w:rPr>
        <w:t>list</w:t>
      </w:r>
      <w:r>
        <w:rPr>
          <w:i/>
          <w:color w:val="212121"/>
          <w:spacing w:val="-3"/>
        </w:rPr>
        <w:t xml:space="preserve"> </w:t>
      </w:r>
      <w:r>
        <w:rPr>
          <w:i/>
          <w:color w:val="212121"/>
        </w:rPr>
        <w:t>of</w:t>
      </w:r>
      <w:r>
        <w:rPr>
          <w:i/>
          <w:color w:val="212121"/>
          <w:spacing w:val="-3"/>
        </w:rPr>
        <w:t xml:space="preserve"> </w:t>
      </w:r>
      <w:r>
        <w:rPr>
          <w:i/>
          <w:color w:val="212121"/>
        </w:rPr>
        <w:t>qualifying</w:t>
      </w:r>
      <w:r>
        <w:rPr>
          <w:i/>
          <w:color w:val="212121"/>
          <w:spacing w:val="-3"/>
        </w:rPr>
        <w:t xml:space="preserve"> </w:t>
      </w:r>
      <w:r>
        <w:rPr>
          <w:i/>
          <w:color w:val="212121"/>
        </w:rPr>
        <w:t>professions</w:t>
      </w:r>
      <w:r>
        <w:rPr>
          <w:i/>
          <w:color w:val="212121"/>
          <w:spacing w:val="-3"/>
        </w:rPr>
        <w:t xml:space="preserve"> </w:t>
      </w:r>
      <w:r>
        <w:rPr>
          <w:i/>
          <w:color w:val="212121"/>
        </w:rPr>
        <w:t>outlined in NAFTA.</w:t>
      </w:r>
    </w:p>
    <w:p w14:paraId="03F51ED0" w14:textId="77777777" w:rsidR="003F5F73" w:rsidRDefault="003F5F73">
      <w:pPr>
        <w:pStyle w:val="BodyText"/>
        <w:spacing w:before="182"/>
        <w:rPr>
          <w:i/>
        </w:rPr>
      </w:pPr>
    </w:p>
    <w:p w14:paraId="6DABCA48" w14:textId="77777777" w:rsidR="003F5F73" w:rsidRDefault="00000000">
      <w:pPr>
        <w:pStyle w:val="Heading2"/>
      </w:pPr>
      <w:r>
        <w:rPr>
          <w:color w:val="212121"/>
        </w:rPr>
        <w:t>Q:</w:t>
      </w:r>
      <w:r>
        <w:rPr>
          <w:color w:val="212121"/>
          <w:spacing w:val="-7"/>
        </w:rPr>
        <w:t xml:space="preserve"> </w:t>
      </w:r>
      <w:r>
        <w:rPr>
          <w:color w:val="212121"/>
        </w:rPr>
        <w:t>Can</w:t>
      </w:r>
      <w:r>
        <w:rPr>
          <w:color w:val="212121"/>
          <w:spacing w:val="-5"/>
        </w:rPr>
        <w:t xml:space="preserve"> </w:t>
      </w:r>
      <w:r>
        <w:rPr>
          <w:color w:val="212121"/>
        </w:rPr>
        <w:t>MIT</w:t>
      </w:r>
      <w:r>
        <w:rPr>
          <w:color w:val="212121"/>
          <w:spacing w:val="-4"/>
        </w:rPr>
        <w:t xml:space="preserve"> </w:t>
      </w:r>
      <w:r>
        <w:rPr>
          <w:color w:val="212121"/>
        </w:rPr>
        <w:t>departments</w:t>
      </w:r>
      <w:r>
        <w:rPr>
          <w:color w:val="212121"/>
          <w:spacing w:val="-5"/>
        </w:rPr>
        <w:t xml:space="preserve"> </w:t>
      </w:r>
      <w:r>
        <w:rPr>
          <w:color w:val="212121"/>
        </w:rPr>
        <w:t>sponsor</w:t>
      </w:r>
      <w:r>
        <w:rPr>
          <w:color w:val="212121"/>
          <w:spacing w:val="-4"/>
        </w:rPr>
        <w:t xml:space="preserve"> </w:t>
      </w:r>
      <w:r>
        <w:rPr>
          <w:color w:val="212121"/>
        </w:rPr>
        <w:t>visas</w:t>
      </w:r>
      <w:r>
        <w:rPr>
          <w:color w:val="212121"/>
          <w:spacing w:val="-5"/>
        </w:rPr>
        <w:t xml:space="preserve"> </w:t>
      </w:r>
      <w:r>
        <w:rPr>
          <w:color w:val="212121"/>
        </w:rPr>
        <w:t>on</w:t>
      </w:r>
      <w:r>
        <w:rPr>
          <w:color w:val="212121"/>
          <w:spacing w:val="-4"/>
        </w:rPr>
        <w:t xml:space="preserve"> </w:t>
      </w:r>
      <w:r>
        <w:rPr>
          <w:color w:val="212121"/>
        </w:rPr>
        <w:t>behalf</w:t>
      </w:r>
      <w:r>
        <w:rPr>
          <w:color w:val="212121"/>
          <w:spacing w:val="-5"/>
        </w:rPr>
        <w:t xml:space="preserve"> </w:t>
      </w:r>
      <w:r>
        <w:rPr>
          <w:color w:val="212121"/>
        </w:rPr>
        <w:t>of</w:t>
      </w:r>
      <w:r>
        <w:rPr>
          <w:color w:val="212121"/>
          <w:spacing w:val="-4"/>
        </w:rPr>
        <w:t xml:space="preserve"> </w:t>
      </w:r>
      <w:r>
        <w:rPr>
          <w:color w:val="212121"/>
          <w:spacing w:val="-2"/>
        </w:rPr>
        <w:t>fellows?</w:t>
      </w:r>
    </w:p>
    <w:p w14:paraId="727C1940" w14:textId="77777777" w:rsidR="003F5F73" w:rsidRDefault="00000000">
      <w:pPr>
        <w:pStyle w:val="BodyText"/>
        <w:spacing w:before="182"/>
        <w:ind w:left="360"/>
      </w:pPr>
      <w:r>
        <w:rPr>
          <w:color w:val="212121"/>
        </w:rPr>
        <w:t>A:</w:t>
      </w:r>
      <w:r>
        <w:rPr>
          <w:color w:val="212121"/>
          <w:spacing w:val="-6"/>
        </w:rPr>
        <w:t xml:space="preserve"> </w:t>
      </w:r>
      <w:r>
        <w:rPr>
          <w:color w:val="212121"/>
        </w:rPr>
        <w:t>No,</w:t>
      </w:r>
      <w:r>
        <w:rPr>
          <w:color w:val="212121"/>
          <w:spacing w:val="-4"/>
        </w:rPr>
        <w:t xml:space="preserve"> </w:t>
      </w:r>
      <w:r>
        <w:rPr>
          <w:color w:val="212121"/>
        </w:rPr>
        <w:t>they</w:t>
      </w:r>
      <w:r>
        <w:rPr>
          <w:color w:val="212121"/>
          <w:spacing w:val="-4"/>
        </w:rPr>
        <w:t xml:space="preserve"> </w:t>
      </w:r>
      <w:proofErr w:type="gramStart"/>
      <w:r>
        <w:rPr>
          <w:color w:val="212121"/>
        </w:rPr>
        <w:t>cannot</w:t>
      </w:r>
      <w:proofErr w:type="gramEnd"/>
      <w:r>
        <w:rPr>
          <w:color w:val="212121"/>
          <w:spacing w:val="-3"/>
        </w:rPr>
        <w:t xml:space="preserve"> </w:t>
      </w:r>
      <w:r>
        <w:rPr>
          <w:color w:val="212121"/>
        </w:rPr>
        <w:t>due</w:t>
      </w:r>
      <w:r>
        <w:rPr>
          <w:color w:val="212121"/>
          <w:spacing w:val="-4"/>
        </w:rPr>
        <w:t xml:space="preserve"> </w:t>
      </w:r>
      <w:r>
        <w:rPr>
          <w:color w:val="212121"/>
        </w:rPr>
        <w:t>to</w:t>
      </w:r>
      <w:r>
        <w:rPr>
          <w:color w:val="212121"/>
          <w:spacing w:val="-4"/>
        </w:rPr>
        <w:t xml:space="preserve"> </w:t>
      </w:r>
      <w:r>
        <w:rPr>
          <w:color w:val="212121"/>
        </w:rPr>
        <w:t>the</w:t>
      </w:r>
      <w:r>
        <w:rPr>
          <w:color w:val="212121"/>
          <w:spacing w:val="-4"/>
        </w:rPr>
        <w:t xml:space="preserve"> </w:t>
      </w:r>
      <w:r>
        <w:rPr>
          <w:color w:val="212121"/>
        </w:rPr>
        <w:t>unknown</w:t>
      </w:r>
      <w:r>
        <w:rPr>
          <w:color w:val="212121"/>
          <w:spacing w:val="-3"/>
        </w:rPr>
        <w:t xml:space="preserve"> </w:t>
      </w:r>
      <w:r>
        <w:rPr>
          <w:color w:val="212121"/>
        </w:rPr>
        <w:t>length</w:t>
      </w:r>
      <w:r>
        <w:rPr>
          <w:color w:val="212121"/>
          <w:spacing w:val="-4"/>
        </w:rPr>
        <w:t xml:space="preserve"> </w:t>
      </w:r>
      <w:r>
        <w:rPr>
          <w:color w:val="212121"/>
        </w:rPr>
        <w:t>of</w:t>
      </w:r>
      <w:r>
        <w:rPr>
          <w:color w:val="212121"/>
          <w:spacing w:val="-4"/>
        </w:rPr>
        <w:t xml:space="preserve"> </w:t>
      </w:r>
      <w:r>
        <w:rPr>
          <w:color w:val="212121"/>
        </w:rPr>
        <w:t>the</w:t>
      </w:r>
      <w:r>
        <w:rPr>
          <w:color w:val="212121"/>
          <w:spacing w:val="-4"/>
        </w:rPr>
        <w:t xml:space="preserve"> </w:t>
      </w:r>
      <w:r>
        <w:rPr>
          <w:color w:val="212121"/>
        </w:rPr>
        <w:t>Visa</w:t>
      </w:r>
      <w:r>
        <w:rPr>
          <w:color w:val="212121"/>
          <w:spacing w:val="-3"/>
        </w:rPr>
        <w:t xml:space="preserve"> </w:t>
      </w:r>
      <w:r>
        <w:rPr>
          <w:color w:val="212121"/>
          <w:spacing w:val="-2"/>
        </w:rPr>
        <w:t>process.</w:t>
      </w:r>
    </w:p>
    <w:p w14:paraId="1DE19813" w14:textId="77777777" w:rsidR="003F5F73" w:rsidRDefault="003F5F73">
      <w:pPr>
        <w:pStyle w:val="BodyText"/>
      </w:pPr>
    </w:p>
    <w:p w14:paraId="7293D310" w14:textId="77777777" w:rsidR="003F5F73" w:rsidRDefault="003F5F73">
      <w:pPr>
        <w:pStyle w:val="BodyText"/>
        <w:spacing w:before="96"/>
      </w:pPr>
    </w:p>
    <w:p w14:paraId="2C14F590" w14:textId="77777777" w:rsidR="003F5F73" w:rsidRDefault="00000000">
      <w:pPr>
        <w:pStyle w:val="Heading2"/>
      </w:pPr>
      <w:r>
        <w:t>Q:</w:t>
      </w:r>
      <w:r>
        <w:rPr>
          <w:spacing w:val="-6"/>
        </w:rPr>
        <w:t xml:space="preserve"> </w:t>
      </w:r>
      <w:r>
        <w:t>If</w:t>
      </w:r>
      <w:r>
        <w:rPr>
          <w:spacing w:val="-3"/>
        </w:rPr>
        <w:t xml:space="preserve"> </w:t>
      </w:r>
      <w:r>
        <w:t>I</w:t>
      </w:r>
      <w:r>
        <w:rPr>
          <w:spacing w:val="-3"/>
        </w:rPr>
        <w:t xml:space="preserve"> </w:t>
      </w:r>
      <w:r>
        <w:t>have</w:t>
      </w:r>
      <w:r>
        <w:rPr>
          <w:spacing w:val="-4"/>
        </w:rPr>
        <w:t xml:space="preserve"> </w:t>
      </w:r>
      <w:r>
        <w:t>a</w:t>
      </w:r>
      <w:r>
        <w:rPr>
          <w:spacing w:val="-3"/>
        </w:rPr>
        <w:t xml:space="preserve"> </w:t>
      </w:r>
      <w:r>
        <w:t>J-2</w:t>
      </w:r>
      <w:r>
        <w:rPr>
          <w:spacing w:val="-3"/>
        </w:rPr>
        <w:t xml:space="preserve"> </w:t>
      </w:r>
      <w:r>
        <w:t>Visa,</w:t>
      </w:r>
      <w:r>
        <w:rPr>
          <w:spacing w:val="-3"/>
        </w:rPr>
        <w:t xml:space="preserve"> </w:t>
      </w:r>
      <w:r>
        <w:t>am</w:t>
      </w:r>
      <w:r>
        <w:rPr>
          <w:spacing w:val="-4"/>
        </w:rPr>
        <w:t xml:space="preserve"> </w:t>
      </w:r>
      <w:r>
        <w:t>I</w:t>
      </w:r>
      <w:r>
        <w:rPr>
          <w:spacing w:val="-3"/>
        </w:rPr>
        <w:t xml:space="preserve"> </w:t>
      </w:r>
      <w:r>
        <w:t>authorized</w:t>
      </w:r>
      <w:r>
        <w:rPr>
          <w:spacing w:val="-3"/>
        </w:rPr>
        <w:t xml:space="preserve"> </w:t>
      </w:r>
      <w:r>
        <w:t>to</w:t>
      </w:r>
      <w:r>
        <w:rPr>
          <w:spacing w:val="-3"/>
        </w:rPr>
        <w:t xml:space="preserve"> </w:t>
      </w:r>
      <w:r>
        <w:t>be</w:t>
      </w:r>
      <w:r>
        <w:rPr>
          <w:spacing w:val="-4"/>
        </w:rPr>
        <w:t xml:space="preserve"> </w:t>
      </w:r>
      <w:r>
        <w:t>employed</w:t>
      </w:r>
      <w:r>
        <w:rPr>
          <w:spacing w:val="-3"/>
        </w:rPr>
        <w:t xml:space="preserve"> </w:t>
      </w:r>
      <w:r>
        <w:t>by</w:t>
      </w:r>
      <w:r>
        <w:rPr>
          <w:spacing w:val="-3"/>
        </w:rPr>
        <w:t xml:space="preserve"> </w:t>
      </w:r>
      <w:r>
        <w:t>this</w:t>
      </w:r>
      <w:r>
        <w:rPr>
          <w:spacing w:val="-3"/>
        </w:rPr>
        <w:t xml:space="preserve"> </w:t>
      </w:r>
      <w:r>
        <w:rPr>
          <w:spacing w:val="-2"/>
        </w:rPr>
        <w:t>fellowship?</w:t>
      </w:r>
    </w:p>
    <w:p w14:paraId="3B1D6C9B" w14:textId="77777777" w:rsidR="003F5F73" w:rsidRDefault="00000000">
      <w:pPr>
        <w:pStyle w:val="BodyText"/>
        <w:spacing w:before="182"/>
        <w:ind w:left="360"/>
      </w:pPr>
      <w:r>
        <w:t>A:</w:t>
      </w:r>
      <w:r>
        <w:rPr>
          <w:spacing w:val="-4"/>
        </w:rPr>
        <w:t xml:space="preserve"> </w:t>
      </w:r>
      <w:r>
        <w:t>Yes,</w:t>
      </w:r>
      <w:r>
        <w:rPr>
          <w:spacing w:val="-3"/>
        </w:rPr>
        <w:t xml:space="preserve"> </w:t>
      </w:r>
      <w:r>
        <w:t>with</w:t>
      </w:r>
      <w:r>
        <w:rPr>
          <w:spacing w:val="-4"/>
        </w:rPr>
        <w:t xml:space="preserve"> </w:t>
      </w:r>
      <w:r>
        <w:t>a</w:t>
      </w:r>
      <w:r>
        <w:rPr>
          <w:spacing w:val="-3"/>
        </w:rPr>
        <w:t xml:space="preserve"> </w:t>
      </w:r>
      <w:r>
        <w:t>limit</w:t>
      </w:r>
      <w:r>
        <w:rPr>
          <w:spacing w:val="-4"/>
        </w:rPr>
        <w:t xml:space="preserve"> </w:t>
      </w:r>
      <w:r>
        <w:t>of</w:t>
      </w:r>
      <w:r>
        <w:rPr>
          <w:spacing w:val="-3"/>
        </w:rPr>
        <w:t xml:space="preserve"> </w:t>
      </w:r>
      <w:r>
        <w:t>12-</w:t>
      </w:r>
      <w:r>
        <w:rPr>
          <w:spacing w:val="-2"/>
        </w:rPr>
        <w:t>months.</w:t>
      </w:r>
    </w:p>
    <w:p w14:paraId="72DC413C" w14:textId="77777777" w:rsidR="003F5F73" w:rsidRDefault="003F5F73">
      <w:pPr>
        <w:pStyle w:val="BodyText"/>
        <w:spacing w:before="38"/>
      </w:pPr>
    </w:p>
    <w:p w14:paraId="06BF8D37" w14:textId="77777777" w:rsidR="003F5F73" w:rsidRDefault="00000000">
      <w:pPr>
        <w:ind w:left="360" w:right="388"/>
        <w:rPr>
          <w:i/>
        </w:rPr>
      </w:pPr>
      <w:r>
        <w:rPr>
          <w:i/>
        </w:rPr>
        <w:t xml:space="preserve">Note: </w:t>
      </w:r>
      <w:r>
        <w:rPr>
          <w:i/>
          <w:color w:val="333333"/>
        </w:rPr>
        <w:t xml:space="preserve">Please note that USCIS processing times can be inconsistent and subject to change. The current estimated processing time for J-2 work authorization applications is 1-5 months. J-2 work authorization is generally granted for one year, or for the </w:t>
      </w:r>
      <w:proofErr w:type="gramStart"/>
      <w:r>
        <w:rPr>
          <w:i/>
          <w:color w:val="333333"/>
        </w:rPr>
        <w:t>period of time</w:t>
      </w:r>
      <w:proofErr w:type="gramEnd"/>
      <w:r>
        <w:rPr>
          <w:i/>
          <w:color w:val="333333"/>
        </w:rPr>
        <w:t xml:space="preserve"> you are authorized to</w:t>
      </w:r>
      <w:r>
        <w:rPr>
          <w:i/>
          <w:color w:val="333333"/>
          <w:spacing w:val="-3"/>
        </w:rPr>
        <w:t xml:space="preserve"> </w:t>
      </w:r>
      <w:r>
        <w:rPr>
          <w:i/>
          <w:color w:val="333333"/>
        </w:rPr>
        <w:t>stay</w:t>
      </w:r>
      <w:r>
        <w:rPr>
          <w:i/>
          <w:color w:val="333333"/>
          <w:spacing w:val="-3"/>
        </w:rPr>
        <w:t xml:space="preserve"> </w:t>
      </w:r>
      <w:r>
        <w:rPr>
          <w:i/>
          <w:color w:val="333333"/>
        </w:rPr>
        <w:t>in</w:t>
      </w:r>
      <w:r>
        <w:rPr>
          <w:i/>
          <w:color w:val="333333"/>
          <w:spacing w:val="-3"/>
        </w:rPr>
        <w:t xml:space="preserve"> </w:t>
      </w:r>
      <w:r>
        <w:rPr>
          <w:i/>
          <w:color w:val="333333"/>
        </w:rPr>
        <w:t>the</w:t>
      </w:r>
      <w:r>
        <w:rPr>
          <w:i/>
          <w:color w:val="333333"/>
          <w:spacing w:val="-3"/>
        </w:rPr>
        <w:t xml:space="preserve"> </w:t>
      </w:r>
      <w:r>
        <w:rPr>
          <w:i/>
          <w:color w:val="333333"/>
        </w:rPr>
        <w:t>United</w:t>
      </w:r>
      <w:r>
        <w:rPr>
          <w:i/>
          <w:color w:val="333333"/>
          <w:spacing w:val="-3"/>
        </w:rPr>
        <w:t xml:space="preserve"> </w:t>
      </w:r>
      <w:r>
        <w:rPr>
          <w:i/>
          <w:color w:val="333333"/>
        </w:rPr>
        <w:t>States,</w:t>
      </w:r>
      <w:r>
        <w:rPr>
          <w:i/>
          <w:color w:val="333333"/>
          <w:spacing w:val="-3"/>
        </w:rPr>
        <w:t xml:space="preserve"> </w:t>
      </w:r>
      <w:r>
        <w:rPr>
          <w:i/>
          <w:color w:val="333333"/>
        </w:rPr>
        <w:t>as</w:t>
      </w:r>
      <w:r>
        <w:rPr>
          <w:i/>
          <w:color w:val="333333"/>
          <w:spacing w:val="-3"/>
        </w:rPr>
        <w:t xml:space="preserve"> </w:t>
      </w:r>
      <w:r>
        <w:rPr>
          <w:i/>
          <w:color w:val="333333"/>
        </w:rPr>
        <w:t>indicated</w:t>
      </w:r>
      <w:r>
        <w:rPr>
          <w:i/>
          <w:color w:val="333333"/>
          <w:spacing w:val="-3"/>
        </w:rPr>
        <w:t xml:space="preserve"> </w:t>
      </w:r>
      <w:r>
        <w:rPr>
          <w:i/>
          <w:color w:val="333333"/>
        </w:rPr>
        <w:t>on</w:t>
      </w:r>
      <w:r>
        <w:rPr>
          <w:i/>
          <w:color w:val="333333"/>
          <w:spacing w:val="-3"/>
        </w:rPr>
        <w:t xml:space="preserve"> </w:t>
      </w:r>
      <w:r>
        <w:rPr>
          <w:i/>
          <w:color w:val="333333"/>
        </w:rPr>
        <w:t>the</w:t>
      </w:r>
      <w:r>
        <w:rPr>
          <w:i/>
          <w:color w:val="333333"/>
          <w:spacing w:val="-3"/>
        </w:rPr>
        <w:t xml:space="preserve"> </w:t>
      </w:r>
      <w:r>
        <w:rPr>
          <w:i/>
          <w:color w:val="333333"/>
        </w:rPr>
        <w:t>Form</w:t>
      </w:r>
      <w:r>
        <w:rPr>
          <w:i/>
          <w:color w:val="333333"/>
          <w:spacing w:val="-3"/>
        </w:rPr>
        <w:t xml:space="preserve"> </w:t>
      </w:r>
      <w:r>
        <w:rPr>
          <w:i/>
          <w:color w:val="333333"/>
        </w:rPr>
        <w:t>DS-2019</w:t>
      </w:r>
      <w:r>
        <w:rPr>
          <w:i/>
          <w:color w:val="333333"/>
          <w:spacing w:val="-3"/>
        </w:rPr>
        <w:t xml:space="preserve"> </w:t>
      </w:r>
      <w:r>
        <w:rPr>
          <w:i/>
          <w:color w:val="333333"/>
        </w:rPr>
        <w:t>(if</w:t>
      </w:r>
      <w:r>
        <w:rPr>
          <w:i/>
          <w:color w:val="333333"/>
          <w:spacing w:val="-3"/>
        </w:rPr>
        <w:t xml:space="preserve"> </w:t>
      </w:r>
      <w:r>
        <w:rPr>
          <w:i/>
          <w:color w:val="333333"/>
        </w:rPr>
        <w:t>less</w:t>
      </w:r>
      <w:r>
        <w:rPr>
          <w:i/>
          <w:color w:val="333333"/>
          <w:spacing w:val="-3"/>
        </w:rPr>
        <w:t xml:space="preserve"> </w:t>
      </w:r>
      <w:r>
        <w:rPr>
          <w:i/>
          <w:color w:val="333333"/>
        </w:rPr>
        <w:t>than</w:t>
      </w:r>
      <w:r>
        <w:rPr>
          <w:i/>
          <w:color w:val="333333"/>
          <w:spacing w:val="-3"/>
        </w:rPr>
        <w:t xml:space="preserve"> </w:t>
      </w:r>
      <w:r>
        <w:rPr>
          <w:i/>
          <w:color w:val="333333"/>
        </w:rPr>
        <w:t>one</w:t>
      </w:r>
      <w:r>
        <w:rPr>
          <w:i/>
          <w:color w:val="333333"/>
          <w:spacing w:val="-3"/>
        </w:rPr>
        <w:t xml:space="preserve"> </w:t>
      </w:r>
      <w:r>
        <w:rPr>
          <w:i/>
          <w:color w:val="333333"/>
        </w:rPr>
        <w:t>year).</w:t>
      </w:r>
      <w:r>
        <w:rPr>
          <w:i/>
          <w:color w:val="333333"/>
          <w:spacing w:val="-3"/>
        </w:rPr>
        <w:t xml:space="preserve"> </w:t>
      </w:r>
      <w:r>
        <w:rPr>
          <w:i/>
          <w:color w:val="333333"/>
        </w:rPr>
        <w:t>However, if the Form DS-2019 is valid for more than one year, USCIS may, at its discretion, issue an employment</w:t>
      </w:r>
      <w:r>
        <w:rPr>
          <w:i/>
          <w:color w:val="333333"/>
          <w:spacing w:val="-1"/>
        </w:rPr>
        <w:t xml:space="preserve"> </w:t>
      </w:r>
      <w:r>
        <w:rPr>
          <w:i/>
          <w:color w:val="333333"/>
        </w:rPr>
        <w:t>authorization</w:t>
      </w:r>
      <w:r>
        <w:rPr>
          <w:i/>
          <w:color w:val="333333"/>
          <w:spacing w:val="-1"/>
        </w:rPr>
        <w:t xml:space="preserve"> </w:t>
      </w:r>
      <w:r>
        <w:rPr>
          <w:i/>
          <w:color w:val="333333"/>
        </w:rPr>
        <w:t>document</w:t>
      </w:r>
      <w:r>
        <w:rPr>
          <w:i/>
          <w:color w:val="333333"/>
          <w:spacing w:val="-1"/>
        </w:rPr>
        <w:t xml:space="preserve"> </w:t>
      </w:r>
      <w:r>
        <w:rPr>
          <w:i/>
          <w:color w:val="333333"/>
        </w:rPr>
        <w:t>(EAD)</w:t>
      </w:r>
      <w:r>
        <w:rPr>
          <w:i/>
          <w:color w:val="333333"/>
          <w:spacing w:val="-1"/>
        </w:rPr>
        <w:t xml:space="preserve"> </w:t>
      </w:r>
      <w:r>
        <w:rPr>
          <w:i/>
          <w:color w:val="333333"/>
        </w:rPr>
        <w:t>that</w:t>
      </w:r>
      <w:r>
        <w:rPr>
          <w:i/>
          <w:color w:val="333333"/>
          <w:spacing w:val="-1"/>
        </w:rPr>
        <w:t xml:space="preserve"> </w:t>
      </w:r>
      <w:r>
        <w:rPr>
          <w:i/>
          <w:color w:val="333333"/>
        </w:rPr>
        <w:t>is</w:t>
      </w:r>
      <w:r>
        <w:rPr>
          <w:i/>
          <w:color w:val="333333"/>
          <w:spacing w:val="-1"/>
        </w:rPr>
        <w:t xml:space="preserve"> </w:t>
      </w:r>
      <w:r>
        <w:rPr>
          <w:i/>
          <w:color w:val="333333"/>
        </w:rPr>
        <w:t>valid</w:t>
      </w:r>
      <w:r>
        <w:rPr>
          <w:i/>
          <w:color w:val="333333"/>
          <w:spacing w:val="-1"/>
        </w:rPr>
        <w:t xml:space="preserve"> </w:t>
      </w:r>
      <w:r>
        <w:rPr>
          <w:i/>
          <w:color w:val="333333"/>
        </w:rPr>
        <w:t>for</w:t>
      </w:r>
      <w:r>
        <w:rPr>
          <w:i/>
          <w:color w:val="333333"/>
          <w:spacing w:val="-1"/>
        </w:rPr>
        <w:t xml:space="preserve"> </w:t>
      </w:r>
      <w:r>
        <w:rPr>
          <w:i/>
          <w:color w:val="333333"/>
        </w:rPr>
        <w:t>a</w:t>
      </w:r>
      <w:r>
        <w:rPr>
          <w:i/>
          <w:color w:val="333333"/>
          <w:spacing w:val="-1"/>
        </w:rPr>
        <w:t xml:space="preserve"> </w:t>
      </w:r>
      <w:r>
        <w:rPr>
          <w:i/>
          <w:color w:val="333333"/>
        </w:rPr>
        <w:t>longer</w:t>
      </w:r>
      <w:r>
        <w:rPr>
          <w:i/>
          <w:color w:val="333333"/>
          <w:spacing w:val="-1"/>
        </w:rPr>
        <w:t xml:space="preserve"> </w:t>
      </w:r>
      <w:proofErr w:type="gramStart"/>
      <w:r>
        <w:rPr>
          <w:i/>
          <w:color w:val="333333"/>
        </w:rPr>
        <w:t>period</w:t>
      </w:r>
      <w:r>
        <w:rPr>
          <w:i/>
          <w:color w:val="333333"/>
          <w:spacing w:val="-1"/>
        </w:rPr>
        <w:t xml:space="preserve"> </w:t>
      </w:r>
      <w:r>
        <w:rPr>
          <w:i/>
          <w:color w:val="333333"/>
        </w:rPr>
        <w:t>of</w:t>
      </w:r>
      <w:r>
        <w:rPr>
          <w:i/>
          <w:color w:val="333333"/>
          <w:spacing w:val="-1"/>
        </w:rPr>
        <w:t xml:space="preserve"> </w:t>
      </w:r>
      <w:r>
        <w:rPr>
          <w:i/>
          <w:color w:val="333333"/>
        </w:rPr>
        <w:t>time</w:t>
      </w:r>
      <w:proofErr w:type="gramEnd"/>
      <w:r>
        <w:rPr>
          <w:i/>
          <w:color w:val="333333"/>
        </w:rPr>
        <w:t>.</w:t>
      </w:r>
      <w:r>
        <w:rPr>
          <w:i/>
          <w:color w:val="333333"/>
          <w:spacing w:val="-1"/>
        </w:rPr>
        <w:t xml:space="preserve"> </w:t>
      </w:r>
      <w:r>
        <w:rPr>
          <w:i/>
          <w:color w:val="333333"/>
        </w:rPr>
        <w:t>Requests</w:t>
      </w:r>
      <w:r>
        <w:rPr>
          <w:i/>
          <w:color w:val="333333"/>
          <w:spacing w:val="-1"/>
        </w:rPr>
        <w:t xml:space="preserve"> </w:t>
      </w:r>
      <w:r>
        <w:rPr>
          <w:i/>
          <w:color w:val="333333"/>
        </w:rPr>
        <w:t>for a longer validity period should be made in writing at the time of application. Enclose a cover letter requesting work authorization until the ending date on the Form DS-2019.</w:t>
      </w:r>
    </w:p>
    <w:p w14:paraId="7D99388A" w14:textId="77777777" w:rsidR="003F5F73" w:rsidRDefault="003F5F73">
      <w:pPr>
        <w:rPr>
          <w:i/>
        </w:rPr>
        <w:sectPr w:rsidR="003F5F73">
          <w:type w:val="continuous"/>
          <w:pgSz w:w="12240" w:h="15840"/>
          <w:pgMar w:top="1440" w:right="1080" w:bottom="280" w:left="1080" w:header="720" w:footer="720" w:gutter="0"/>
          <w:cols w:space="720"/>
        </w:sectPr>
      </w:pPr>
    </w:p>
    <w:p w14:paraId="7A1B03DC" w14:textId="77777777" w:rsidR="003F5F73" w:rsidRDefault="00000000">
      <w:pPr>
        <w:pStyle w:val="Heading1"/>
      </w:pPr>
      <w:r>
        <w:rPr>
          <w:noProof/>
        </w:rPr>
        <w:lastRenderedPageBreak/>
        <mc:AlternateContent>
          <mc:Choice Requires="wps">
            <w:drawing>
              <wp:anchor distT="0" distB="0" distL="0" distR="0" simplePos="0" relativeHeight="487588352" behindDoc="1" locked="0" layoutInCell="1" allowOverlap="1" wp14:anchorId="7AB571FF" wp14:editId="1DE33CB9">
                <wp:simplePos x="0" y="0"/>
                <wp:positionH relativeFrom="page">
                  <wp:posOffset>896111</wp:posOffset>
                </wp:positionH>
                <wp:positionV relativeFrom="paragraph">
                  <wp:posOffset>307847</wp:posOffset>
                </wp:positionV>
                <wp:extent cx="5980430"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361F51" id="Graphic 2" o:spid="_x0000_s1026" style="position:absolute;margin-left:70.55pt;margin-top:24.25pt;width:470.9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598043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" path="m5980176,l,,,9144r5980176,l5980176,xe" fillcolor="black" stroked="f">
                <v:path arrowok="t"/>
                <w10:wrap type="topAndBottom" anchorx="page"/>
              </v:shape>
            </w:pict>
          </mc:Fallback>
        </mc:AlternateContent>
      </w:r>
      <w:r>
        <w:rPr>
          <w:color w:val="212121"/>
        </w:rPr>
        <w:t>Application</w:t>
      </w:r>
      <w:r>
        <w:rPr>
          <w:color w:val="212121"/>
          <w:spacing w:val="-7"/>
        </w:rPr>
        <w:t xml:space="preserve"> </w:t>
      </w:r>
      <w:r>
        <w:rPr>
          <w:color w:val="212121"/>
        </w:rPr>
        <w:t>Content</w:t>
      </w:r>
      <w:r>
        <w:rPr>
          <w:color w:val="212121"/>
          <w:spacing w:val="-4"/>
        </w:rPr>
        <w:t xml:space="preserve"> </w:t>
      </w:r>
      <w:r>
        <w:rPr>
          <w:color w:val="212121"/>
          <w:spacing w:val="-2"/>
        </w:rPr>
        <w:t>Questions</w:t>
      </w:r>
    </w:p>
    <w:p w14:paraId="7970072E" w14:textId="77777777" w:rsidR="003F5F73" w:rsidRDefault="00000000">
      <w:pPr>
        <w:pStyle w:val="Heading2"/>
        <w:spacing w:before="161"/>
      </w:pPr>
      <w:r>
        <w:rPr>
          <w:color w:val="212121"/>
        </w:rPr>
        <w:t>Q:</w:t>
      </w:r>
      <w:r>
        <w:rPr>
          <w:color w:val="212121"/>
          <w:spacing w:val="-6"/>
        </w:rPr>
        <w:t xml:space="preserve"> </w:t>
      </w:r>
      <w:r>
        <w:rPr>
          <w:color w:val="212121"/>
        </w:rPr>
        <w:t>Are</w:t>
      </w:r>
      <w:r>
        <w:rPr>
          <w:color w:val="212121"/>
          <w:spacing w:val="-5"/>
        </w:rPr>
        <w:t xml:space="preserve"> </w:t>
      </w:r>
      <w:r>
        <w:rPr>
          <w:color w:val="212121"/>
        </w:rPr>
        <w:t>there</w:t>
      </w:r>
      <w:r>
        <w:rPr>
          <w:color w:val="212121"/>
          <w:spacing w:val="-6"/>
        </w:rPr>
        <w:t xml:space="preserve"> </w:t>
      </w:r>
      <w:r>
        <w:rPr>
          <w:color w:val="212121"/>
        </w:rPr>
        <w:t>any</w:t>
      </w:r>
      <w:r>
        <w:rPr>
          <w:color w:val="212121"/>
          <w:spacing w:val="-5"/>
        </w:rPr>
        <w:t xml:space="preserve"> </w:t>
      </w:r>
      <w:r>
        <w:rPr>
          <w:color w:val="212121"/>
        </w:rPr>
        <w:t>security</w:t>
      </w:r>
      <w:r>
        <w:rPr>
          <w:color w:val="212121"/>
          <w:spacing w:val="-6"/>
        </w:rPr>
        <w:t xml:space="preserve"> </w:t>
      </w:r>
      <w:r>
        <w:rPr>
          <w:color w:val="212121"/>
        </w:rPr>
        <w:t>risks</w:t>
      </w:r>
      <w:r>
        <w:rPr>
          <w:color w:val="212121"/>
          <w:spacing w:val="-5"/>
        </w:rPr>
        <w:t xml:space="preserve"> </w:t>
      </w:r>
      <w:r>
        <w:rPr>
          <w:color w:val="212121"/>
        </w:rPr>
        <w:t>with</w:t>
      </w:r>
      <w:r>
        <w:rPr>
          <w:color w:val="212121"/>
          <w:spacing w:val="-6"/>
        </w:rPr>
        <w:t xml:space="preserve"> </w:t>
      </w:r>
      <w:r>
        <w:rPr>
          <w:color w:val="212121"/>
        </w:rPr>
        <w:t>recommendation</w:t>
      </w:r>
      <w:r>
        <w:rPr>
          <w:color w:val="212121"/>
          <w:spacing w:val="-5"/>
        </w:rPr>
        <w:t xml:space="preserve"> </w:t>
      </w:r>
      <w:r>
        <w:rPr>
          <w:color w:val="212121"/>
          <w:spacing w:val="-2"/>
        </w:rPr>
        <w:t>letters?</w:t>
      </w:r>
    </w:p>
    <w:p w14:paraId="59D05E14" w14:textId="77777777" w:rsidR="003F5F73" w:rsidRDefault="003F5F73">
      <w:pPr>
        <w:pStyle w:val="BodyText"/>
        <w:spacing w:before="37"/>
        <w:rPr>
          <w:b/>
        </w:rPr>
      </w:pPr>
    </w:p>
    <w:p w14:paraId="29B61489" w14:textId="77777777" w:rsidR="003F5F73" w:rsidRDefault="00000000">
      <w:pPr>
        <w:pStyle w:val="BodyText"/>
        <w:spacing w:before="1"/>
        <w:ind w:left="360" w:right="421"/>
      </w:pPr>
      <w:r>
        <w:rPr>
          <w:color w:val="212121"/>
        </w:rPr>
        <w:t>A: There are no security issues. Letters are uploaded over a secure HTTPS connection, ensuring</w:t>
      </w:r>
      <w:r>
        <w:rPr>
          <w:color w:val="212121"/>
          <w:spacing w:val="-3"/>
        </w:rPr>
        <w:t xml:space="preserve"> </w:t>
      </w:r>
      <w:r>
        <w:rPr>
          <w:color w:val="212121"/>
        </w:rPr>
        <w:t>the</w:t>
      </w:r>
      <w:r>
        <w:rPr>
          <w:color w:val="212121"/>
          <w:spacing w:val="-3"/>
        </w:rPr>
        <w:t xml:space="preserve"> </w:t>
      </w:r>
      <w:r>
        <w:rPr>
          <w:color w:val="212121"/>
        </w:rPr>
        <w:t>content</w:t>
      </w:r>
      <w:r>
        <w:rPr>
          <w:color w:val="212121"/>
          <w:spacing w:val="-3"/>
        </w:rPr>
        <w:t xml:space="preserve"> </w:t>
      </w:r>
      <w:r>
        <w:rPr>
          <w:color w:val="212121"/>
        </w:rPr>
        <w:t>remains</w:t>
      </w:r>
      <w:r>
        <w:rPr>
          <w:color w:val="212121"/>
          <w:spacing w:val="-3"/>
        </w:rPr>
        <w:t xml:space="preserve"> </w:t>
      </w:r>
      <w:r>
        <w:rPr>
          <w:color w:val="212121"/>
        </w:rPr>
        <w:t>private</w:t>
      </w:r>
      <w:r>
        <w:rPr>
          <w:color w:val="212121"/>
          <w:spacing w:val="-3"/>
        </w:rPr>
        <w:t xml:space="preserve"> </w:t>
      </w:r>
      <w:r>
        <w:rPr>
          <w:color w:val="212121"/>
        </w:rPr>
        <w:t>during</w:t>
      </w:r>
      <w:r>
        <w:rPr>
          <w:color w:val="212121"/>
          <w:spacing w:val="-3"/>
        </w:rPr>
        <w:t xml:space="preserve"> </w:t>
      </w:r>
      <w:r>
        <w:rPr>
          <w:color w:val="212121"/>
        </w:rPr>
        <w:t>transmission</w:t>
      </w:r>
      <w:r>
        <w:rPr>
          <w:color w:val="212121"/>
          <w:spacing w:val="-3"/>
        </w:rPr>
        <w:t xml:space="preserve"> </w:t>
      </w:r>
      <w:r>
        <w:rPr>
          <w:color w:val="212121"/>
        </w:rPr>
        <w:t>from</w:t>
      </w:r>
      <w:r>
        <w:rPr>
          <w:color w:val="212121"/>
          <w:spacing w:val="-3"/>
        </w:rPr>
        <w:t xml:space="preserve"> </w:t>
      </w:r>
      <w:r>
        <w:rPr>
          <w:color w:val="212121"/>
        </w:rPr>
        <w:t>the</w:t>
      </w:r>
      <w:r>
        <w:rPr>
          <w:color w:val="212121"/>
          <w:spacing w:val="-3"/>
        </w:rPr>
        <w:t xml:space="preserve"> </w:t>
      </w:r>
      <w:r>
        <w:rPr>
          <w:color w:val="212121"/>
        </w:rPr>
        <w:t>letter</w:t>
      </w:r>
      <w:r>
        <w:rPr>
          <w:color w:val="212121"/>
          <w:spacing w:val="-3"/>
        </w:rPr>
        <w:t xml:space="preserve"> </w:t>
      </w:r>
      <w:r>
        <w:rPr>
          <w:color w:val="212121"/>
        </w:rPr>
        <w:t>writer</w:t>
      </w:r>
      <w:r>
        <w:rPr>
          <w:color w:val="212121"/>
          <w:spacing w:val="-3"/>
        </w:rPr>
        <w:t xml:space="preserve"> </w:t>
      </w:r>
      <w:r>
        <w:rPr>
          <w:color w:val="212121"/>
        </w:rPr>
        <w:t>to</w:t>
      </w:r>
      <w:r>
        <w:rPr>
          <w:color w:val="212121"/>
          <w:spacing w:val="-3"/>
        </w:rPr>
        <w:t xml:space="preserve"> </w:t>
      </w:r>
      <w:r>
        <w:rPr>
          <w:color w:val="212121"/>
        </w:rPr>
        <w:t>the</w:t>
      </w:r>
      <w:r>
        <w:rPr>
          <w:color w:val="212121"/>
          <w:spacing w:val="-3"/>
        </w:rPr>
        <w:t xml:space="preserve"> </w:t>
      </w:r>
      <w:r>
        <w:rPr>
          <w:color w:val="212121"/>
        </w:rPr>
        <w:t>website collecting the letters.</w:t>
      </w:r>
    </w:p>
    <w:p w14:paraId="493E9B7E" w14:textId="77777777" w:rsidR="003F5F73" w:rsidRDefault="003F5F73">
      <w:pPr>
        <w:pStyle w:val="BodyText"/>
      </w:pPr>
    </w:p>
    <w:p w14:paraId="01E014CF" w14:textId="77777777" w:rsidR="003F5F73" w:rsidRDefault="003F5F73">
      <w:pPr>
        <w:pStyle w:val="BodyText"/>
        <w:spacing w:before="13"/>
      </w:pPr>
    </w:p>
    <w:p w14:paraId="0C8AE91F" w14:textId="77777777" w:rsidR="003F5F73" w:rsidRDefault="00000000">
      <w:pPr>
        <w:pStyle w:val="Heading2"/>
      </w:pPr>
      <w:r>
        <w:t>Q:</w:t>
      </w:r>
      <w:r>
        <w:rPr>
          <w:spacing w:val="-5"/>
        </w:rPr>
        <w:t xml:space="preserve"> </w:t>
      </w:r>
      <w:r>
        <w:t>Can</w:t>
      </w:r>
      <w:r>
        <w:rPr>
          <w:spacing w:val="-5"/>
        </w:rPr>
        <w:t xml:space="preserve"> </w:t>
      </w:r>
      <w:r>
        <w:t>three</w:t>
      </w:r>
      <w:r>
        <w:rPr>
          <w:spacing w:val="-5"/>
        </w:rPr>
        <w:t xml:space="preserve"> </w:t>
      </w:r>
      <w:r>
        <w:t>letters</w:t>
      </w:r>
      <w:r>
        <w:rPr>
          <w:spacing w:val="-5"/>
        </w:rPr>
        <w:t xml:space="preserve"> </w:t>
      </w:r>
      <w:r>
        <w:t>of</w:t>
      </w:r>
      <w:r>
        <w:rPr>
          <w:spacing w:val="-5"/>
        </w:rPr>
        <w:t xml:space="preserve"> </w:t>
      </w:r>
      <w:r>
        <w:t>recommendation</w:t>
      </w:r>
      <w:r>
        <w:rPr>
          <w:spacing w:val="-5"/>
        </w:rPr>
        <w:t xml:space="preserve"> </w:t>
      </w:r>
      <w:r>
        <w:t>be</w:t>
      </w:r>
      <w:r>
        <w:rPr>
          <w:spacing w:val="-5"/>
        </w:rPr>
        <w:t xml:space="preserve"> </w:t>
      </w:r>
      <w:r>
        <w:rPr>
          <w:spacing w:val="-2"/>
        </w:rPr>
        <w:t>submitted?</w:t>
      </w:r>
    </w:p>
    <w:p w14:paraId="481E0C47" w14:textId="77777777" w:rsidR="003F5F73" w:rsidRDefault="00000000">
      <w:pPr>
        <w:pStyle w:val="BodyText"/>
        <w:spacing w:before="183" w:line="256" w:lineRule="auto"/>
        <w:ind w:left="360" w:right="421"/>
      </w:pPr>
      <w:r>
        <w:t>A:</w:t>
      </w:r>
      <w:r>
        <w:rPr>
          <w:spacing w:val="-3"/>
        </w:rPr>
        <w:t xml:space="preserve"> </w:t>
      </w:r>
      <w:r>
        <w:t>No.</w:t>
      </w:r>
      <w:r>
        <w:rPr>
          <w:spacing w:val="-3"/>
        </w:rPr>
        <w:t xml:space="preserve"> </w:t>
      </w:r>
      <w:r>
        <w:t>We</w:t>
      </w:r>
      <w:r>
        <w:rPr>
          <w:spacing w:val="-3"/>
        </w:rPr>
        <w:t xml:space="preserve"> </w:t>
      </w:r>
      <w:r>
        <w:t>ask</w:t>
      </w:r>
      <w:r>
        <w:rPr>
          <w:spacing w:val="-3"/>
        </w:rPr>
        <w:t xml:space="preserve"> </w:t>
      </w:r>
      <w:r>
        <w:t>that</w:t>
      </w:r>
      <w:r>
        <w:rPr>
          <w:spacing w:val="-3"/>
        </w:rPr>
        <w:t xml:space="preserve"> </w:t>
      </w:r>
      <w:r>
        <w:t>applicants</w:t>
      </w:r>
      <w:r>
        <w:rPr>
          <w:spacing w:val="-3"/>
        </w:rPr>
        <w:t xml:space="preserve"> </w:t>
      </w:r>
      <w:r>
        <w:t>choose</w:t>
      </w:r>
      <w:r>
        <w:rPr>
          <w:spacing w:val="-3"/>
        </w:rPr>
        <w:t xml:space="preserve"> </w:t>
      </w:r>
      <w:r>
        <w:t>two</w:t>
      </w:r>
      <w:r>
        <w:rPr>
          <w:spacing w:val="-3"/>
        </w:rPr>
        <w:t xml:space="preserve"> </w:t>
      </w:r>
      <w:r>
        <w:t>letter</w:t>
      </w:r>
      <w:r>
        <w:rPr>
          <w:spacing w:val="-3"/>
        </w:rPr>
        <w:t xml:space="preserve"> </w:t>
      </w:r>
      <w:r>
        <w:t>writers</w:t>
      </w:r>
      <w:r>
        <w:rPr>
          <w:spacing w:val="-3"/>
        </w:rPr>
        <w:t xml:space="preserve"> </w:t>
      </w:r>
      <w:r>
        <w:t>that</w:t>
      </w:r>
      <w:r>
        <w:rPr>
          <w:spacing w:val="-3"/>
        </w:rPr>
        <w:t xml:space="preserve"> </w:t>
      </w:r>
      <w:r>
        <w:t>can</w:t>
      </w:r>
      <w:r>
        <w:rPr>
          <w:spacing w:val="-3"/>
        </w:rPr>
        <w:t xml:space="preserve"> </w:t>
      </w:r>
      <w:r>
        <w:t>comment</w:t>
      </w:r>
      <w:r>
        <w:rPr>
          <w:spacing w:val="-3"/>
        </w:rPr>
        <w:t xml:space="preserve"> </w:t>
      </w:r>
      <w:r>
        <w:t>on</w:t>
      </w:r>
      <w:r>
        <w:rPr>
          <w:spacing w:val="-3"/>
        </w:rPr>
        <w:t xml:space="preserve"> </w:t>
      </w:r>
      <w:r>
        <w:t>the</w:t>
      </w:r>
      <w:r>
        <w:rPr>
          <w:spacing w:val="-3"/>
        </w:rPr>
        <w:t xml:space="preserve"> </w:t>
      </w:r>
      <w:r>
        <w:t>work</w:t>
      </w:r>
      <w:r>
        <w:rPr>
          <w:spacing w:val="-3"/>
        </w:rPr>
        <w:t xml:space="preserve"> </w:t>
      </w:r>
      <w:r>
        <w:t>they</w:t>
      </w:r>
      <w:r>
        <w:rPr>
          <w:spacing w:val="-3"/>
        </w:rPr>
        <w:t xml:space="preserve"> </w:t>
      </w:r>
      <w:r>
        <w:t>plan to do while being a postdoctoral fellow.</w:t>
      </w:r>
    </w:p>
    <w:p w14:paraId="43C9CB3D" w14:textId="77777777" w:rsidR="003F5F73" w:rsidRDefault="003F5F73">
      <w:pPr>
        <w:pStyle w:val="BodyText"/>
      </w:pPr>
    </w:p>
    <w:p w14:paraId="2F86AA58" w14:textId="77777777" w:rsidR="003F5F73" w:rsidRDefault="003F5F73">
      <w:pPr>
        <w:pStyle w:val="BodyText"/>
        <w:spacing w:before="82"/>
      </w:pPr>
    </w:p>
    <w:p w14:paraId="5C41BADF" w14:textId="77777777" w:rsidR="003F5F73" w:rsidRDefault="00000000">
      <w:pPr>
        <w:pStyle w:val="Heading2"/>
      </w:pPr>
      <w:r>
        <w:t>Q:</w:t>
      </w:r>
      <w:r>
        <w:rPr>
          <w:spacing w:val="-7"/>
        </w:rPr>
        <w:t xml:space="preserve"> </w:t>
      </w:r>
      <w:r>
        <w:t>Can</w:t>
      </w:r>
      <w:r>
        <w:rPr>
          <w:spacing w:val="-6"/>
        </w:rPr>
        <w:t xml:space="preserve"> </w:t>
      </w:r>
      <w:r>
        <w:t>mentors</w:t>
      </w:r>
      <w:r>
        <w:rPr>
          <w:spacing w:val="-6"/>
        </w:rPr>
        <w:t xml:space="preserve"> </w:t>
      </w:r>
      <w:r>
        <w:t>write</w:t>
      </w:r>
      <w:r>
        <w:rPr>
          <w:spacing w:val="-6"/>
        </w:rPr>
        <w:t xml:space="preserve"> </w:t>
      </w:r>
      <w:r>
        <w:t>recommendation</w:t>
      </w:r>
      <w:r>
        <w:rPr>
          <w:spacing w:val="-6"/>
        </w:rPr>
        <w:t xml:space="preserve"> </w:t>
      </w:r>
      <w:r>
        <w:t>letters</w:t>
      </w:r>
      <w:r>
        <w:rPr>
          <w:spacing w:val="-6"/>
        </w:rPr>
        <w:t xml:space="preserve"> </w:t>
      </w:r>
      <w:r>
        <w:t>for</w:t>
      </w:r>
      <w:r>
        <w:rPr>
          <w:spacing w:val="-6"/>
        </w:rPr>
        <w:t xml:space="preserve"> </w:t>
      </w:r>
      <w:r>
        <w:t>multiple</w:t>
      </w:r>
      <w:r>
        <w:rPr>
          <w:spacing w:val="-6"/>
        </w:rPr>
        <w:t xml:space="preserve"> </w:t>
      </w:r>
      <w:r>
        <w:rPr>
          <w:spacing w:val="-2"/>
        </w:rPr>
        <w:t>applicants?</w:t>
      </w:r>
    </w:p>
    <w:p w14:paraId="60AAF319" w14:textId="77777777" w:rsidR="003F5F73" w:rsidRDefault="003F5F73">
      <w:pPr>
        <w:pStyle w:val="BodyText"/>
        <w:spacing w:before="14"/>
        <w:rPr>
          <w:b/>
        </w:rPr>
      </w:pPr>
    </w:p>
    <w:p w14:paraId="193CEA1D" w14:textId="77777777" w:rsidR="003F5F73" w:rsidRDefault="00000000">
      <w:pPr>
        <w:pStyle w:val="BodyText"/>
        <w:ind w:left="360"/>
      </w:pPr>
      <w:r>
        <w:t>A:</w:t>
      </w:r>
      <w:r>
        <w:rPr>
          <w:spacing w:val="-3"/>
        </w:rPr>
        <w:t xml:space="preserve"> </w:t>
      </w:r>
      <w:r>
        <w:t>Yes.</w:t>
      </w:r>
      <w:r>
        <w:rPr>
          <w:spacing w:val="-3"/>
        </w:rPr>
        <w:t xml:space="preserve"> </w:t>
      </w:r>
      <w:r>
        <w:rPr>
          <w:color w:val="212121"/>
        </w:rPr>
        <w:t>It</w:t>
      </w:r>
      <w:r>
        <w:rPr>
          <w:color w:val="212121"/>
          <w:spacing w:val="-3"/>
        </w:rPr>
        <w:t xml:space="preserve"> </w:t>
      </w:r>
      <w:r>
        <w:rPr>
          <w:color w:val="212121"/>
        </w:rPr>
        <w:t>is</w:t>
      </w:r>
      <w:r>
        <w:rPr>
          <w:color w:val="212121"/>
          <w:spacing w:val="-3"/>
        </w:rPr>
        <w:t xml:space="preserve"> </w:t>
      </w:r>
      <w:r>
        <w:rPr>
          <w:color w:val="212121"/>
        </w:rPr>
        <w:t>not</w:t>
      </w:r>
      <w:r>
        <w:rPr>
          <w:color w:val="212121"/>
          <w:spacing w:val="-3"/>
        </w:rPr>
        <w:t xml:space="preserve"> </w:t>
      </w:r>
      <w:r>
        <w:rPr>
          <w:color w:val="212121"/>
        </w:rPr>
        <w:t>a</w:t>
      </w:r>
      <w:r>
        <w:rPr>
          <w:color w:val="212121"/>
          <w:spacing w:val="-3"/>
        </w:rPr>
        <w:t xml:space="preserve"> </w:t>
      </w:r>
      <w:r>
        <w:rPr>
          <w:color w:val="212121"/>
        </w:rPr>
        <w:t>problem</w:t>
      </w:r>
      <w:r>
        <w:rPr>
          <w:color w:val="212121"/>
          <w:spacing w:val="-3"/>
        </w:rPr>
        <w:t xml:space="preserve"> </w:t>
      </w:r>
      <w:r>
        <w:rPr>
          <w:color w:val="212121"/>
        </w:rPr>
        <w:t>for</w:t>
      </w:r>
      <w:r>
        <w:rPr>
          <w:color w:val="212121"/>
          <w:spacing w:val="-3"/>
        </w:rPr>
        <w:t xml:space="preserve"> </w:t>
      </w:r>
      <w:r>
        <w:rPr>
          <w:color w:val="212121"/>
        </w:rPr>
        <w:t>the</w:t>
      </w:r>
      <w:r>
        <w:rPr>
          <w:color w:val="212121"/>
          <w:spacing w:val="-3"/>
        </w:rPr>
        <w:t xml:space="preserve"> </w:t>
      </w:r>
      <w:r>
        <w:rPr>
          <w:color w:val="212121"/>
        </w:rPr>
        <w:t>same</w:t>
      </w:r>
      <w:r>
        <w:rPr>
          <w:color w:val="212121"/>
          <w:spacing w:val="-3"/>
        </w:rPr>
        <w:t xml:space="preserve"> </w:t>
      </w:r>
      <w:r>
        <w:rPr>
          <w:color w:val="212121"/>
        </w:rPr>
        <w:t>person</w:t>
      </w:r>
      <w:r>
        <w:rPr>
          <w:color w:val="212121"/>
          <w:spacing w:val="-3"/>
        </w:rPr>
        <w:t xml:space="preserve"> </w:t>
      </w:r>
      <w:r>
        <w:rPr>
          <w:color w:val="212121"/>
        </w:rPr>
        <w:t>to</w:t>
      </w:r>
      <w:r>
        <w:rPr>
          <w:color w:val="212121"/>
          <w:spacing w:val="-3"/>
        </w:rPr>
        <w:t xml:space="preserve"> </w:t>
      </w:r>
      <w:r>
        <w:rPr>
          <w:color w:val="212121"/>
        </w:rPr>
        <w:t>be</w:t>
      </w:r>
      <w:r>
        <w:rPr>
          <w:color w:val="212121"/>
          <w:spacing w:val="-3"/>
        </w:rPr>
        <w:t xml:space="preserve"> </w:t>
      </w:r>
      <w:r>
        <w:rPr>
          <w:color w:val="212121"/>
        </w:rPr>
        <w:t>a</w:t>
      </w:r>
      <w:r>
        <w:rPr>
          <w:color w:val="212121"/>
          <w:spacing w:val="-3"/>
        </w:rPr>
        <w:t xml:space="preserve"> </w:t>
      </w:r>
      <w:r>
        <w:rPr>
          <w:color w:val="212121"/>
        </w:rPr>
        <w:t>recommendation</w:t>
      </w:r>
      <w:r>
        <w:rPr>
          <w:color w:val="212121"/>
          <w:spacing w:val="-3"/>
        </w:rPr>
        <w:t xml:space="preserve"> </w:t>
      </w:r>
      <w:r>
        <w:rPr>
          <w:color w:val="212121"/>
        </w:rPr>
        <w:t>letter-writer</w:t>
      </w:r>
      <w:r>
        <w:rPr>
          <w:color w:val="212121"/>
          <w:spacing w:val="-3"/>
        </w:rPr>
        <w:t xml:space="preserve"> </w:t>
      </w:r>
      <w:r>
        <w:rPr>
          <w:color w:val="212121"/>
        </w:rPr>
        <w:t>for</w:t>
      </w:r>
      <w:r>
        <w:rPr>
          <w:color w:val="212121"/>
          <w:spacing w:val="-3"/>
        </w:rPr>
        <w:t xml:space="preserve"> </w:t>
      </w:r>
      <w:r>
        <w:rPr>
          <w:color w:val="212121"/>
        </w:rPr>
        <w:t xml:space="preserve">multiple </w:t>
      </w:r>
      <w:r>
        <w:rPr>
          <w:color w:val="212121"/>
          <w:spacing w:val="-2"/>
        </w:rPr>
        <w:t>applicants.</w:t>
      </w:r>
    </w:p>
    <w:p w14:paraId="50EE20D1" w14:textId="77777777" w:rsidR="003F5F73" w:rsidRDefault="003F5F73">
      <w:pPr>
        <w:pStyle w:val="BodyText"/>
      </w:pPr>
    </w:p>
    <w:p w14:paraId="5A6DDA4D" w14:textId="77777777" w:rsidR="003F5F73" w:rsidRDefault="003F5F73">
      <w:pPr>
        <w:pStyle w:val="BodyText"/>
        <w:spacing w:before="14"/>
      </w:pPr>
    </w:p>
    <w:p w14:paraId="435C96C9" w14:textId="77777777" w:rsidR="003F5F73" w:rsidRDefault="00000000">
      <w:pPr>
        <w:pStyle w:val="Heading2"/>
      </w:pPr>
      <w:r>
        <w:t>Q:</w:t>
      </w:r>
      <w:r>
        <w:rPr>
          <w:spacing w:val="-6"/>
        </w:rPr>
        <w:t xml:space="preserve"> </w:t>
      </w:r>
      <w:r>
        <w:t>Who</w:t>
      </w:r>
      <w:r>
        <w:rPr>
          <w:spacing w:val="-4"/>
        </w:rPr>
        <w:t xml:space="preserve"> </w:t>
      </w:r>
      <w:r>
        <w:t>should</w:t>
      </w:r>
      <w:r>
        <w:rPr>
          <w:spacing w:val="-3"/>
        </w:rPr>
        <w:t xml:space="preserve"> </w:t>
      </w:r>
      <w:r>
        <w:t>I</w:t>
      </w:r>
      <w:r>
        <w:rPr>
          <w:spacing w:val="-4"/>
        </w:rPr>
        <w:t xml:space="preserve"> </w:t>
      </w:r>
      <w:r>
        <w:t>ask</w:t>
      </w:r>
      <w:r>
        <w:rPr>
          <w:spacing w:val="-4"/>
        </w:rPr>
        <w:t xml:space="preserve"> </w:t>
      </w:r>
      <w:r>
        <w:t>to</w:t>
      </w:r>
      <w:r>
        <w:rPr>
          <w:spacing w:val="-3"/>
        </w:rPr>
        <w:t xml:space="preserve"> </w:t>
      </w:r>
      <w:r>
        <w:t>write</w:t>
      </w:r>
      <w:r>
        <w:rPr>
          <w:spacing w:val="-4"/>
        </w:rPr>
        <w:t xml:space="preserve"> </w:t>
      </w:r>
      <w:r>
        <w:t>my</w:t>
      </w:r>
      <w:r>
        <w:rPr>
          <w:spacing w:val="-4"/>
        </w:rPr>
        <w:t xml:space="preserve"> </w:t>
      </w:r>
      <w:r>
        <w:t>reference</w:t>
      </w:r>
      <w:r>
        <w:rPr>
          <w:spacing w:val="-3"/>
        </w:rPr>
        <w:t xml:space="preserve"> </w:t>
      </w:r>
      <w:r>
        <w:rPr>
          <w:spacing w:val="-2"/>
        </w:rPr>
        <w:t>letters?</w:t>
      </w:r>
    </w:p>
    <w:p w14:paraId="52117C8D" w14:textId="77777777" w:rsidR="003F5F73" w:rsidRDefault="003F5F73">
      <w:pPr>
        <w:pStyle w:val="BodyText"/>
        <w:spacing w:before="38"/>
        <w:rPr>
          <w:b/>
        </w:rPr>
      </w:pPr>
    </w:p>
    <w:p w14:paraId="03E41DC5" w14:textId="77777777" w:rsidR="003F5F73" w:rsidRDefault="00000000">
      <w:pPr>
        <w:pStyle w:val="BodyText"/>
        <w:ind w:left="360" w:right="421"/>
      </w:pPr>
      <w:r>
        <w:t xml:space="preserve">A: </w:t>
      </w:r>
      <w:r>
        <w:rPr>
          <w:color w:val="212121"/>
        </w:rPr>
        <w:t>The reference letters should be from individuals who are familiar with your research and can speak directly to your abilities, work ethic, and contributions in your field. Ideally, these references should be people who have closely observed your research process, your analytical skills, and your overall academic performance. They should be able to provide specific examples</w:t>
      </w:r>
      <w:r>
        <w:rPr>
          <w:color w:val="212121"/>
          <w:spacing w:val="-4"/>
        </w:rPr>
        <w:t xml:space="preserve"> </w:t>
      </w:r>
      <w:r>
        <w:rPr>
          <w:color w:val="212121"/>
        </w:rPr>
        <w:t>and</w:t>
      </w:r>
      <w:r>
        <w:rPr>
          <w:color w:val="212121"/>
          <w:spacing w:val="-4"/>
        </w:rPr>
        <w:t xml:space="preserve"> </w:t>
      </w:r>
      <w:r>
        <w:rPr>
          <w:color w:val="212121"/>
        </w:rPr>
        <w:t>insights</w:t>
      </w:r>
      <w:r>
        <w:rPr>
          <w:color w:val="212121"/>
          <w:spacing w:val="-4"/>
        </w:rPr>
        <w:t xml:space="preserve"> </w:t>
      </w:r>
      <w:r>
        <w:rPr>
          <w:color w:val="212121"/>
        </w:rPr>
        <w:t>into</w:t>
      </w:r>
      <w:r>
        <w:rPr>
          <w:color w:val="212121"/>
          <w:spacing w:val="-4"/>
        </w:rPr>
        <w:t xml:space="preserve"> </w:t>
      </w:r>
      <w:r>
        <w:rPr>
          <w:color w:val="212121"/>
        </w:rPr>
        <w:t>your</w:t>
      </w:r>
      <w:r>
        <w:rPr>
          <w:color w:val="212121"/>
          <w:spacing w:val="-4"/>
        </w:rPr>
        <w:t xml:space="preserve"> </w:t>
      </w:r>
      <w:r>
        <w:rPr>
          <w:color w:val="212121"/>
        </w:rPr>
        <w:t>strengths,</w:t>
      </w:r>
      <w:r>
        <w:rPr>
          <w:color w:val="212121"/>
          <w:spacing w:val="-4"/>
        </w:rPr>
        <w:t xml:space="preserve"> </w:t>
      </w:r>
      <w:r>
        <w:rPr>
          <w:color w:val="212121"/>
        </w:rPr>
        <w:t>your</w:t>
      </w:r>
      <w:r>
        <w:rPr>
          <w:color w:val="212121"/>
          <w:spacing w:val="-4"/>
        </w:rPr>
        <w:t xml:space="preserve"> </w:t>
      </w:r>
      <w:r>
        <w:rPr>
          <w:color w:val="212121"/>
        </w:rPr>
        <w:t>approach</w:t>
      </w:r>
      <w:r>
        <w:rPr>
          <w:color w:val="212121"/>
          <w:spacing w:val="-4"/>
        </w:rPr>
        <w:t xml:space="preserve"> </w:t>
      </w:r>
      <w:r>
        <w:rPr>
          <w:color w:val="212121"/>
        </w:rPr>
        <w:t>to</w:t>
      </w:r>
      <w:r>
        <w:rPr>
          <w:color w:val="212121"/>
          <w:spacing w:val="-4"/>
        </w:rPr>
        <w:t xml:space="preserve"> </w:t>
      </w:r>
      <w:r>
        <w:rPr>
          <w:color w:val="212121"/>
        </w:rPr>
        <w:t>problem-solving,</w:t>
      </w:r>
      <w:r>
        <w:rPr>
          <w:color w:val="212121"/>
          <w:spacing w:val="-4"/>
        </w:rPr>
        <w:t xml:space="preserve"> </w:t>
      </w:r>
      <w:r>
        <w:rPr>
          <w:color w:val="212121"/>
        </w:rPr>
        <w:t>and</w:t>
      </w:r>
      <w:r>
        <w:rPr>
          <w:color w:val="212121"/>
          <w:spacing w:val="-4"/>
        </w:rPr>
        <w:t xml:space="preserve"> </w:t>
      </w:r>
      <w:r>
        <w:rPr>
          <w:color w:val="212121"/>
        </w:rPr>
        <w:t>your</w:t>
      </w:r>
      <w:r>
        <w:rPr>
          <w:color w:val="212121"/>
          <w:spacing w:val="-4"/>
        </w:rPr>
        <w:t xml:space="preserve"> </w:t>
      </w:r>
      <w:r>
        <w:rPr>
          <w:color w:val="212121"/>
        </w:rPr>
        <w:t>potential for future success.</w:t>
      </w:r>
    </w:p>
    <w:p w14:paraId="6156BB4C" w14:textId="77777777" w:rsidR="003F5F73" w:rsidRDefault="00000000">
      <w:pPr>
        <w:pStyle w:val="Heading2"/>
        <w:spacing w:before="263"/>
      </w:pPr>
      <w:r>
        <w:t>Q:</w:t>
      </w:r>
      <w:r>
        <w:rPr>
          <w:spacing w:val="-5"/>
        </w:rPr>
        <w:t xml:space="preserve"> </w:t>
      </w:r>
      <w:r>
        <w:t>What</w:t>
      </w:r>
      <w:r>
        <w:rPr>
          <w:spacing w:val="-4"/>
        </w:rPr>
        <w:t xml:space="preserve"> </w:t>
      </w:r>
      <w:r>
        <w:t>should</w:t>
      </w:r>
      <w:r>
        <w:rPr>
          <w:spacing w:val="-5"/>
        </w:rPr>
        <w:t xml:space="preserve"> </w:t>
      </w:r>
      <w:r>
        <w:t>be</w:t>
      </w:r>
      <w:r>
        <w:rPr>
          <w:spacing w:val="-4"/>
        </w:rPr>
        <w:t xml:space="preserve"> </w:t>
      </w:r>
      <w:r>
        <w:t>included</w:t>
      </w:r>
      <w:r>
        <w:rPr>
          <w:spacing w:val="-5"/>
        </w:rPr>
        <w:t xml:space="preserve"> </w:t>
      </w:r>
      <w:r>
        <w:t>in</w:t>
      </w:r>
      <w:r>
        <w:rPr>
          <w:spacing w:val="-5"/>
        </w:rPr>
        <w:t xml:space="preserve"> </w:t>
      </w:r>
      <w:r>
        <w:t>the</w:t>
      </w:r>
      <w:r>
        <w:rPr>
          <w:spacing w:val="-4"/>
        </w:rPr>
        <w:t xml:space="preserve"> </w:t>
      </w:r>
      <w:r>
        <w:t>research</w:t>
      </w:r>
      <w:r>
        <w:rPr>
          <w:spacing w:val="-4"/>
        </w:rPr>
        <w:t xml:space="preserve"> </w:t>
      </w:r>
      <w:r>
        <w:rPr>
          <w:spacing w:val="-2"/>
        </w:rPr>
        <w:t>statement?</w:t>
      </w:r>
    </w:p>
    <w:p w14:paraId="575C3D4E" w14:textId="77777777" w:rsidR="003F5F73" w:rsidRDefault="003F5F73">
      <w:pPr>
        <w:pStyle w:val="BodyText"/>
        <w:spacing w:before="14"/>
        <w:rPr>
          <w:b/>
        </w:rPr>
      </w:pPr>
    </w:p>
    <w:p w14:paraId="08A8CC5B" w14:textId="77777777" w:rsidR="003F5F73" w:rsidRDefault="00000000">
      <w:pPr>
        <w:pStyle w:val="BodyText"/>
        <w:spacing w:line="242" w:lineRule="auto"/>
        <w:ind w:left="360" w:right="275"/>
      </w:pPr>
      <w:r>
        <w:t xml:space="preserve">A: The Research Statement should not exceed one-page, including figures. </w:t>
      </w:r>
      <w:r>
        <w:rPr>
          <w:color w:val="212121"/>
        </w:rPr>
        <w:t>The research statement</w:t>
      </w:r>
      <w:r>
        <w:rPr>
          <w:color w:val="212121"/>
          <w:spacing w:val="-3"/>
        </w:rPr>
        <w:t xml:space="preserve"> </w:t>
      </w:r>
      <w:r>
        <w:rPr>
          <w:color w:val="212121"/>
        </w:rPr>
        <w:t>should</w:t>
      </w:r>
      <w:r>
        <w:rPr>
          <w:color w:val="212121"/>
          <w:spacing w:val="-3"/>
        </w:rPr>
        <w:t xml:space="preserve"> </w:t>
      </w:r>
      <w:r>
        <w:rPr>
          <w:color w:val="212121"/>
        </w:rPr>
        <w:t>discuss</w:t>
      </w:r>
      <w:r>
        <w:rPr>
          <w:color w:val="212121"/>
          <w:spacing w:val="-3"/>
        </w:rPr>
        <w:t xml:space="preserve"> </w:t>
      </w:r>
      <w:r>
        <w:rPr>
          <w:color w:val="212121"/>
        </w:rPr>
        <w:t>the</w:t>
      </w:r>
      <w:r>
        <w:rPr>
          <w:color w:val="212121"/>
          <w:spacing w:val="-3"/>
        </w:rPr>
        <w:t xml:space="preserve"> </w:t>
      </w:r>
      <w:r>
        <w:rPr>
          <w:color w:val="212121"/>
        </w:rPr>
        <w:t>work</w:t>
      </w:r>
      <w:r>
        <w:rPr>
          <w:color w:val="212121"/>
          <w:spacing w:val="-3"/>
        </w:rPr>
        <w:t xml:space="preserve"> </w:t>
      </w:r>
      <w:r>
        <w:rPr>
          <w:color w:val="212121"/>
        </w:rPr>
        <w:t>that</w:t>
      </w:r>
      <w:r>
        <w:rPr>
          <w:color w:val="212121"/>
          <w:spacing w:val="-3"/>
        </w:rPr>
        <w:t xml:space="preserve"> </w:t>
      </w:r>
      <w:r>
        <w:rPr>
          <w:color w:val="212121"/>
        </w:rPr>
        <w:t>is</w:t>
      </w:r>
      <w:r>
        <w:rPr>
          <w:color w:val="212121"/>
          <w:spacing w:val="-3"/>
        </w:rPr>
        <w:t xml:space="preserve"> </w:t>
      </w:r>
      <w:r>
        <w:rPr>
          <w:color w:val="212121"/>
        </w:rPr>
        <w:t>planned</w:t>
      </w:r>
      <w:r>
        <w:rPr>
          <w:color w:val="212121"/>
          <w:spacing w:val="-3"/>
        </w:rPr>
        <w:t xml:space="preserve"> </w:t>
      </w:r>
      <w:r>
        <w:rPr>
          <w:color w:val="212121"/>
        </w:rPr>
        <w:t>while</w:t>
      </w:r>
      <w:r>
        <w:rPr>
          <w:color w:val="212121"/>
          <w:spacing w:val="-3"/>
        </w:rPr>
        <w:t xml:space="preserve"> </w:t>
      </w:r>
      <w:r>
        <w:rPr>
          <w:color w:val="212121"/>
        </w:rPr>
        <w:t>on</w:t>
      </w:r>
      <w:r>
        <w:rPr>
          <w:color w:val="212121"/>
          <w:spacing w:val="-3"/>
        </w:rPr>
        <w:t xml:space="preserve"> </w:t>
      </w:r>
      <w:r>
        <w:rPr>
          <w:color w:val="212121"/>
        </w:rPr>
        <w:t>the</w:t>
      </w:r>
      <w:r>
        <w:rPr>
          <w:color w:val="212121"/>
          <w:spacing w:val="-3"/>
        </w:rPr>
        <w:t xml:space="preserve"> </w:t>
      </w:r>
      <w:r>
        <w:rPr>
          <w:color w:val="212121"/>
        </w:rPr>
        <w:t>fellowship</w:t>
      </w:r>
      <w:r>
        <w:rPr>
          <w:color w:val="212121"/>
          <w:spacing w:val="-3"/>
        </w:rPr>
        <w:t xml:space="preserve"> </w:t>
      </w:r>
      <w:r>
        <w:rPr>
          <w:color w:val="212121"/>
        </w:rPr>
        <w:t>and</w:t>
      </w:r>
      <w:r>
        <w:rPr>
          <w:color w:val="212121"/>
          <w:spacing w:val="-3"/>
        </w:rPr>
        <w:t xml:space="preserve"> </w:t>
      </w:r>
      <w:r>
        <w:rPr>
          <w:color w:val="212121"/>
        </w:rPr>
        <w:t>should</w:t>
      </w:r>
      <w:r>
        <w:rPr>
          <w:color w:val="212121"/>
          <w:spacing w:val="-3"/>
        </w:rPr>
        <w:t xml:space="preserve"> </w:t>
      </w:r>
      <w:r>
        <w:rPr>
          <w:color w:val="212121"/>
        </w:rPr>
        <w:t>reference your doctoral research.</w:t>
      </w:r>
    </w:p>
    <w:p w14:paraId="4EB46B91" w14:textId="77777777" w:rsidR="003F5F73" w:rsidRDefault="003F5F73">
      <w:pPr>
        <w:pStyle w:val="BodyText"/>
        <w:spacing w:before="11"/>
      </w:pPr>
    </w:p>
    <w:p w14:paraId="7A8F6F77" w14:textId="77777777" w:rsidR="003F5F73" w:rsidRDefault="00000000">
      <w:pPr>
        <w:ind w:left="360"/>
        <w:rPr>
          <w:i/>
          <w:color w:val="212121"/>
          <w:spacing w:val="-2"/>
        </w:rPr>
      </w:pPr>
      <w:r>
        <w:rPr>
          <w:i/>
          <w:color w:val="212121"/>
        </w:rPr>
        <w:t>Note:</w:t>
      </w:r>
      <w:r>
        <w:rPr>
          <w:i/>
          <w:color w:val="212121"/>
          <w:spacing w:val="-7"/>
        </w:rPr>
        <w:t xml:space="preserve"> </w:t>
      </w:r>
      <w:r>
        <w:rPr>
          <w:i/>
          <w:color w:val="212121"/>
        </w:rPr>
        <w:t>References/citations</w:t>
      </w:r>
      <w:r>
        <w:rPr>
          <w:i/>
          <w:color w:val="212121"/>
          <w:spacing w:val="-6"/>
        </w:rPr>
        <w:t xml:space="preserve"> </w:t>
      </w:r>
      <w:r>
        <w:rPr>
          <w:i/>
          <w:color w:val="212121"/>
        </w:rPr>
        <w:t>for</w:t>
      </w:r>
      <w:r>
        <w:rPr>
          <w:i/>
          <w:color w:val="212121"/>
          <w:spacing w:val="-7"/>
        </w:rPr>
        <w:t xml:space="preserve"> </w:t>
      </w:r>
      <w:r>
        <w:rPr>
          <w:i/>
          <w:color w:val="212121"/>
        </w:rPr>
        <w:t>the</w:t>
      </w:r>
      <w:r>
        <w:rPr>
          <w:i/>
          <w:color w:val="212121"/>
          <w:spacing w:val="-6"/>
        </w:rPr>
        <w:t xml:space="preserve"> </w:t>
      </w:r>
      <w:r>
        <w:rPr>
          <w:i/>
          <w:color w:val="212121"/>
        </w:rPr>
        <w:t>research</w:t>
      </w:r>
      <w:r>
        <w:rPr>
          <w:i/>
          <w:color w:val="212121"/>
          <w:spacing w:val="-7"/>
        </w:rPr>
        <w:t xml:space="preserve"> </w:t>
      </w:r>
      <w:r>
        <w:rPr>
          <w:i/>
          <w:color w:val="212121"/>
        </w:rPr>
        <w:t>statement</w:t>
      </w:r>
      <w:r>
        <w:rPr>
          <w:i/>
          <w:color w:val="212121"/>
          <w:spacing w:val="-6"/>
        </w:rPr>
        <w:t xml:space="preserve"> </w:t>
      </w:r>
      <w:r>
        <w:rPr>
          <w:i/>
          <w:color w:val="212121"/>
        </w:rPr>
        <w:t>can</w:t>
      </w:r>
      <w:r>
        <w:rPr>
          <w:i/>
          <w:color w:val="212121"/>
          <w:spacing w:val="-7"/>
        </w:rPr>
        <w:t xml:space="preserve"> </w:t>
      </w:r>
      <w:r>
        <w:rPr>
          <w:i/>
          <w:color w:val="212121"/>
        </w:rPr>
        <w:t>go</w:t>
      </w:r>
      <w:r>
        <w:rPr>
          <w:i/>
          <w:color w:val="212121"/>
          <w:spacing w:val="-6"/>
        </w:rPr>
        <w:t xml:space="preserve"> </w:t>
      </w:r>
      <w:r>
        <w:rPr>
          <w:i/>
          <w:color w:val="212121"/>
        </w:rPr>
        <w:t>on</w:t>
      </w:r>
      <w:r>
        <w:rPr>
          <w:i/>
          <w:color w:val="212121"/>
          <w:spacing w:val="-7"/>
        </w:rPr>
        <w:t xml:space="preserve"> </w:t>
      </w:r>
      <w:r>
        <w:rPr>
          <w:i/>
          <w:color w:val="212121"/>
        </w:rPr>
        <w:t>additional</w:t>
      </w:r>
      <w:r>
        <w:rPr>
          <w:i/>
          <w:color w:val="212121"/>
          <w:spacing w:val="-6"/>
        </w:rPr>
        <w:t xml:space="preserve"> </w:t>
      </w:r>
      <w:r>
        <w:rPr>
          <w:i/>
          <w:color w:val="212121"/>
          <w:spacing w:val="-2"/>
        </w:rPr>
        <w:t>pages.</w:t>
      </w:r>
    </w:p>
    <w:p w14:paraId="3F6C0575" w14:textId="77777777" w:rsidR="00C263F6" w:rsidRPr="00C263F6" w:rsidRDefault="00C263F6">
      <w:pPr>
        <w:ind w:left="360"/>
        <w:rPr>
          <w:i/>
          <w:color w:val="212121"/>
          <w:spacing w:val="-2"/>
        </w:rPr>
      </w:pPr>
    </w:p>
    <w:p w14:paraId="46CA9D82" w14:textId="1DAB6545" w:rsidR="00C263F6" w:rsidRPr="00C263F6" w:rsidRDefault="00C263F6" w:rsidP="00C263F6">
      <w:pPr>
        <w:pStyle w:val="Heading2"/>
      </w:pPr>
      <w:r w:rsidRPr="00C263F6">
        <w:rPr>
          <w:color w:val="212121"/>
        </w:rPr>
        <w:t>Q:</w:t>
      </w:r>
      <w:r w:rsidRPr="00C263F6">
        <w:rPr>
          <w:color w:val="212121"/>
          <w:spacing w:val="-7"/>
        </w:rPr>
        <w:t xml:space="preserve"> </w:t>
      </w:r>
      <w:r w:rsidRPr="00C263F6">
        <w:rPr>
          <w:color w:val="212121"/>
        </w:rPr>
        <w:t>What should be included in the research interest section?</w:t>
      </w:r>
    </w:p>
    <w:p w14:paraId="66096076" w14:textId="77777777" w:rsidR="00C263F6" w:rsidRPr="00C263F6" w:rsidRDefault="00C263F6" w:rsidP="00C263F6">
      <w:pPr>
        <w:pStyle w:val="BodyText"/>
        <w:spacing w:before="14"/>
        <w:rPr>
          <w:b/>
        </w:rPr>
      </w:pPr>
    </w:p>
    <w:p w14:paraId="3B64C8D8" w14:textId="0896F59E" w:rsidR="00C263F6" w:rsidRPr="00C263F6" w:rsidRDefault="00C263F6" w:rsidP="00C263F6">
      <w:pPr>
        <w:pStyle w:val="BodyText"/>
        <w:ind w:left="360"/>
      </w:pPr>
      <w:r w:rsidRPr="00C263F6">
        <w:rPr>
          <w:color w:val="212121"/>
        </w:rPr>
        <w:t>A:</w:t>
      </w:r>
      <w:r w:rsidRPr="00C263F6">
        <w:rPr>
          <w:color w:val="212121"/>
          <w:spacing w:val="-5"/>
        </w:rPr>
        <w:t xml:space="preserve"> </w:t>
      </w:r>
      <w:r w:rsidRPr="00C263F6">
        <w:rPr>
          <w:rFonts w:cs="Arial"/>
          <w:color w:val="212121"/>
        </w:rPr>
        <w:t xml:space="preserve">This section should highlight topics or fields you are curious about and wish to explore. There is a </w:t>
      </w:r>
      <w:proofErr w:type="gramStart"/>
      <w:r w:rsidRPr="00C263F6">
        <w:rPr>
          <w:rFonts w:cs="Arial"/>
          <w:color w:val="212121"/>
        </w:rPr>
        <w:t>100 word</w:t>
      </w:r>
      <w:proofErr w:type="gramEnd"/>
      <w:r w:rsidRPr="00C263F6">
        <w:rPr>
          <w:rFonts w:cs="Arial"/>
          <w:color w:val="212121"/>
        </w:rPr>
        <w:t xml:space="preserve"> limit for this section.</w:t>
      </w:r>
    </w:p>
    <w:p w14:paraId="6BB4279B" w14:textId="77777777" w:rsidR="003F5F73" w:rsidRPr="00C263F6" w:rsidRDefault="003F5F73">
      <w:pPr>
        <w:pStyle w:val="BodyText"/>
        <w:spacing w:before="14"/>
        <w:rPr>
          <w:i/>
        </w:rPr>
      </w:pPr>
    </w:p>
    <w:p w14:paraId="79605D6A" w14:textId="77777777" w:rsidR="003F5F73" w:rsidRPr="00C263F6" w:rsidRDefault="00000000">
      <w:pPr>
        <w:pStyle w:val="Heading2"/>
      </w:pPr>
      <w:r w:rsidRPr="00C263F6">
        <w:rPr>
          <w:color w:val="212121"/>
        </w:rPr>
        <w:t>Q:</w:t>
      </w:r>
      <w:r w:rsidRPr="00C263F6">
        <w:rPr>
          <w:color w:val="212121"/>
          <w:spacing w:val="-7"/>
        </w:rPr>
        <w:t xml:space="preserve"> </w:t>
      </w:r>
      <w:r w:rsidRPr="00C263F6">
        <w:rPr>
          <w:color w:val="212121"/>
        </w:rPr>
        <w:t>Does</w:t>
      </w:r>
      <w:r w:rsidRPr="00C263F6">
        <w:rPr>
          <w:color w:val="212121"/>
          <w:spacing w:val="-5"/>
        </w:rPr>
        <w:t xml:space="preserve"> </w:t>
      </w:r>
      <w:r w:rsidRPr="00C263F6">
        <w:rPr>
          <w:color w:val="212121"/>
        </w:rPr>
        <w:t>the</w:t>
      </w:r>
      <w:r w:rsidRPr="00C263F6">
        <w:rPr>
          <w:color w:val="212121"/>
          <w:spacing w:val="-4"/>
        </w:rPr>
        <w:t xml:space="preserve"> </w:t>
      </w:r>
      <w:r w:rsidRPr="00C263F6">
        <w:rPr>
          <w:color w:val="212121"/>
        </w:rPr>
        <w:t>application</w:t>
      </w:r>
      <w:r w:rsidRPr="00C263F6">
        <w:rPr>
          <w:color w:val="212121"/>
          <w:spacing w:val="-5"/>
        </w:rPr>
        <w:t xml:space="preserve"> </w:t>
      </w:r>
      <w:r w:rsidRPr="00C263F6">
        <w:rPr>
          <w:color w:val="212121"/>
        </w:rPr>
        <w:t>require</w:t>
      </w:r>
      <w:r w:rsidRPr="00C263F6">
        <w:rPr>
          <w:color w:val="212121"/>
          <w:spacing w:val="-5"/>
        </w:rPr>
        <w:t xml:space="preserve"> </w:t>
      </w:r>
      <w:r w:rsidRPr="00C263F6">
        <w:rPr>
          <w:color w:val="212121"/>
        </w:rPr>
        <w:t>a</w:t>
      </w:r>
      <w:r w:rsidRPr="00C263F6">
        <w:rPr>
          <w:color w:val="212121"/>
          <w:spacing w:val="-4"/>
        </w:rPr>
        <w:t xml:space="preserve"> </w:t>
      </w:r>
      <w:r w:rsidRPr="00C263F6">
        <w:rPr>
          <w:color w:val="212121"/>
          <w:spacing w:val="-2"/>
        </w:rPr>
        <w:t>budget?</w:t>
      </w:r>
    </w:p>
    <w:p w14:paraId="00ECB24F" w14:textId="77777777" w:rsidR="003F5F73" w:rsidRPr="00C263F6" w:rsidRDefault="003F5F73">
      <w:pPr>
        <w:pStyle w:val="BodyText"/>
        <w:spacing w:before="14"/>
        <w:rPr>
          <w:b/>
        </w:rPr>
      </w:pPr>
    </w:p>
    <w:p w14:paraId="13812B7C" w14:textId="77777777" w:rsidR="003F5F73" w:rsidRPr="00C263F6" w:rsidRDefault="00000000">
      <w:pPr>
        <w:pStyle w:val="BodyText"/>
        <w:ind w:left="360"/>
      </w:pPr>
      <w:r w:rsidRPr="00C263F6">
        <w:rPr>
          <w:color w:val="212121"/>
        </w:rPr>
        <w:t>A:</w:t>
      </w:r>
      <w:r w:rsidRPr="00C263F6">
        <w:rPr>
          <w:color w:val="212121"/>
          <w:spacing w:val="-5"/>
        </w:rPr>
        <w:t xml:space="preserve"> </w:t>
      </w:r>
      <w:r w:rsidRPr="00C263F6">
        <w:rPr>
          <w:color w:val="212121"/>
        </w:rPr>
        <w:t>No,</w:t>
      </w:r>
      <w:r w:rsidRPr="00C263F6">
        <w:rPr>
          <w:color w:val="212121"/>
          <w:spacing w:val="-3"/>
        </w:rPr>
        <w:t xml:space="preserve"> </w:t>
      </w:r>
      <w:r w:rsidRPr="00C263F6">
        <w:rPr>
          <w:color w:val="212121"/>
        </w:rPr>
        <w:t>it</w:t>
      </w:r>
      <w:r w:rsidRPr="00C263F6">
        <w:rPr>
          <w:color w:val="212121"/>
          <w:spacing w:val="-3"/>
        </w:rPr>
        <w:t xml:space="preserve"> </w:t>
      </w:r>
      <w:r w:rsidRPr="00C263F6">
        <w:rPr>
          <w:color w:val="212121"/>
        </w:rPr>
        <w:t>does</w:t>
      </w:r>
      <w:r w:rsidRPr="00C263F6">
        <w:rPr>
          <w:color w:val="212121"/>
          <w:spacing w:val="-2"/>
        </w:rPr>
        <w:t xml:space="preserve"> </w:t>
      </w:r>
      <w:r w:rsidRPr="00C263F6">
        <w:rPr>
          <w:color w:val="212121"/>
          <w:spacing w:val="-4"/>
        </w:rPr>
        <w:t>not.</w:t>
      </w:r>
    </w:p>
    <w:p w14:paraId="5D6E0305" w14:textId="77777777" w:rsidR="003F5F73" w:rsidRDefault="003F5F73">
      <w:pPr>
        <w:pStyle w:val="BodyText"/>
        <w:sectPr w:rsidR="003F5F73">
          <w:pgSz w:w="12240" w:h="15840"/>
          <w:pgMar w:top="1440" w:right="1080" w:bottom="280" w:left="1080" w:header="720" w:footer="720" w:gutter="0"/>
          <w:cols w:space="720"/>
        </w:sectPr>
      </w:pPr>
    </w:p>
    <w:p w14:paraId="6076CD64" w14:textId="77777777" w:rsidR="003F5F73" w:rsidRDefault="00000000">
      <w:pPr>
        <w:pStyle w:val="Heading1"/>
        <w:tabs>
          <w:tab w:val="left" w:pos="9748"/>
        </w:tabs>
        <w:ind w:left="331"/>
      </w:pPr>
      <w:r>
        <w:rPr>
          <w:color w:val="212121"/>
          <w:spacing w:val="-72"/>
          <w:u w:val="single" w:color="000000"/>
        </w:rPr>
        <w:lastRenderedPageBreak/>
        <w:t xml:space="preserve"> </w:t>
      </w:r>
      <w:r>
        <w:rPr>
          <w:color w:val="212121"/>
          <w:u w:val="single" w:color="000000"/>
        </w:rPr>
        <w:t>Faculty</w:t>
      </w:r>
      <w:r>
        <w:rPr>
          <w:color w:val="212121"/>
          <w:spacing w:val="-4"/>
          <w:u w:val="single" w:color="000000"/>
        </w:rPr>
        <w:t xml:space="preserve"> </w:t>
      </w:r>
      <w:r>
        <w:rPr>
          <w:color w:val="212121"/>
          <w:u w:val="single" w:color="000000"/>
        </w:rPr>
        <w:t>Mentor</w:t>
      </w:r>
      <w:r>
        <w:rPr>
          <w:color w:val="212121"/>
          <w:spacing w:val="-3"/>
          <w:u w:val="single" w:color="000000"/>
        </w:rPr>
        <w:t xml:space="preserve"> </w:t>
      </w:r>
      <w:r>
        <w:rPr>
          <w:color w:val="212121"/>
          <w:spacing w:val="-2"/>
          <w:u w:val="single" w:color="000000"/>
        </w:rPr>
        <w:t>Questions</w:t>
      </w:r>
      <w:r>
        <w:rPr>
          <w:color w:val="212121"/>
          <w:u w:val="single" w:color="000000"/>
        </w:rPr>
        <w:tab/>
      </w:r>
    </w:p>
    <w:p w14:paraId="48B24D25" w14:textId="77777777" w:rsidR="003F5F73" w:rsidRDefault="003F5F73">
      <w:pPr>
        <w:pStyle w:val="BodyText"/>
        <w:spacing w:before="29"/>
        <w:rPr>
          <w:b/>
        </w:rPr>
      </w:pPr>
    </w:p>
    <w:p w14:paraId="7B4659C8" w14:textId="77777777" w:rsidR="003F5F73" w:rsidRDefault="00000000">
      <w:pPr>
        <w:pStyle w:val="Heading2"/>
        <w:spacing w:before="1" w:line="261" w:lineRule="auto"/>
        <w:ind w:right="421"/>
      </w:pPr>
      <w:r>
        <w:t>Q:</w:t>
      </w:r>
      <w:r>
        <w:rPr>
          <w:spacing w:val="-3"/>
        </w:rPr>
        <w:t xml:space="preserve"> </w:t>
      </w:r>
      <w:r>
        <w:t>Do</w:t>
      </w:r>
      <w:r>
        <w:rPr>
          <w:spacing w:val="-3"/>
        </w:rPr>
        <w:t xml:space="preserve"> </w:t>
      </w:r>
      <w:r>
        <w:t>the</w:t>
      </w:r>
      <w:r>
        <w:rPr>
          <w:spacing w:val="-3"/>
        </w:rPr>
        <w:t xml:space="preserve"> </w:t>
      </w:r>
      <w:r>
        <w:t>supervisors/mentors</w:t>
      </w:r>
      <w:r>
        <w:rPr>
          <w:spacing w:val="-3"/>
        </w:rPr>
        <w:t xml:space="preserve"> </w:t>
      </w:r>
      <w:r>
        <w:t>need</w:t>
      </w:r>
      <w:r>
        <w:rPr>
          <w:spacing w:val="-3"/>
        </w:rPr>
        <w:t xml:space="preserve"> </w:t>
      </w:r>
      <w:r>
        <w:t>to</w:t>
      </w:r>
      <w:r>
        <w:rPr>
          <w:spacing w:val="-3"/>
        </w:rPr>
        <w:t xml:space="preserve"> </w:t>
      </w:r>
      <w:r>
        <w:t>be</w:t>
      </w:r>
      <w:r>
        <w:rPr>
          <w:spacing w:val="-3"/>
        </w:rPr>
        <w:t xml:space="preserve"> </w:t>
      </w:r>
      <w:r>
        <w:t>faculty</w:t>
      </w:r>
      <w:r>
        <w:rPr>
          <w:spacing w:val="-3"/>
        </w:rPr>
        <w:t xml:space="preserve"> </w:t>
      </w:r>
      <w:r>
        <w:t>in</w:t>
      </w:r>
      <w:r>
        <w:rPr>
          <w:spacing w:val="-3"/>
        </w:rPr>
        <w:t xml:space="preserve"> </w:t>
      </w:r>
      <w:r>
        <w:t>the</w:t>
      </w:r>
      <w:r>
        <w:rPr>
          <w:spacing w:val="-3"/>
        </w:rPr>
        <w:t xml:space="preserve"> </w:t>
      </w:r>
      <w:r>
        <w:t>Schwarzman</w:t>
      </w:r>
      <w:r>
        <w:rPr>
          <w:spacing w:val="-3"/>
        </w:rPr>
        <w:t xml:space="preserve"> </w:t>
      </w:r>
      <w:r>
        <w:t>College</w:t>
      </w:r>
      <w:r>
        <w:rPr>
          <w:spacing w:val="-3"/>
        </w:rPr>
        <w:t xml:space="preserve"> </w:t>
      </w:r>
      <w:r>
        <w:t xml:space="preserve">of </w:t>
      </w:r>
      <w:r>
        <w:rPr>
          <w:spacing w:val="-2"/>
        </w:rPr>
        <w:t>Computing?</w:t>
      </w:r>
    </w:p>
    <w:p w14:paraId="54EF4996" w14:textId="77777777" w:rsidR="003F5F73" w:rsidRDefault="00000000">
      <w:pPr>
        <w:pStyle w:val="BodyText"/>
        <w:spacing w:before="153" w:line="261" w:lineRule="auto"/>
        <w:ind w:left="360" w:right="275"/>
      </w:pPr>
      <w:r>
        <w:t>A:</w:t>
      </w:r>
      <w:r>
        <w:rPr>
          <w:spacing w:val="-2"/>
        </w:rPr>
        <w:t xml:space="preserve"> </w:t>
      </w:r>
      <w:r>
        <w:t>The</w:t>
      </w:r>
      <w:r>
        <w:rPr>
          <w:spacing w:val="-2"/>
        </w:rPr>
        <w:t xml:space="preserve"> </w:t>
      </w:r>
      <w:r>
        <w:t>faculty</w:t>
      </w:r>
      <w:r>
        <w:rPr>
          <w:spacing w:val="-2"/>
        </w:rPr>
        <w:t xml:space="preserve"> </w:t>
      </w:r>
      <w:r>
        <w:t>mentors</w:t>
      </w:r>
      <w:r>
        <w:rPr>
          <w:spacing w:val="-2"/>
        </w:rPr>
        <w:t xml:space="preserve"> </w:t>
      </w:r>
      <w:r>
        <w:rPr>
          <w:i/>
        </w:rPr>
        <w:t>must</w:t>
      </w:r>
      <w:r>
        <w:rPr>
          <w:i/>
          <w:spacing w:val="-2"/>
        </w:rPr>
        <w:t xml:space="preserve"> </w:t>
      </w:r>
      <w:r>
        <w:t>be</w:t>
      </w:r>
      <w:r>
        <w:rPr>
          <w:spacing w:val="-2"/>
        </w:rPr>
        <w:t xml:space="preserve"> </w:t>
      </w:r>
      <w:r>
        <w:t>MIT</w:t>
      </w:r>
      <w:r>
        <w:rPr>
          <w:spacing w:val="-2"/>
        </w:rPr>
        <w:t xml:space="preserve"> </w:t>
      </w:r>
      <w:r>
        <w:t>faculty,</w:t>
      </w:r>
      <w:r>
        <w:rPr>
          <w:spacing w:val="-2"/>
        </w:rPr>
        <w:t xml:space="preserve"> </w:t>
      </w:r>
      <w:r>
        <w:t>but</w:t>
      </w:r>
      <w:r>
        <w:rPr>
          <w:spacing w:val="-2"/>
        </w:rPr>
        <w:t xml:space="preserve"> </w:t>
      </w:r>
      <w:r>
        <w:t>it</w:t>
      </w:r>
      <w:r>
        <w:rPr>
          <w:spacing w:val="-2"/>
        </w:rPr>
        <w:t xml:space="preserve"> </w:t>
      </w:r>
      <w:r>
        <w:t>is</w:t>
      </w:r>
      <w:r>
        <w:rPr>
          <w:spacing w:val="-2"/>
        </w:rPr>
        <w:t xml:space="preserve"> </w:t>
      </w:r>
      <w:r>
        <w:t>not</w:t>
      </w:r>
      <w:r>
        <w:rPr>
          <w:spacing w:val="-2"/>
        </w:rPr>
        <w:t xml:space="preserve"> </w:t>
      </w:r>
      <w:r>
        <w:t>necessary</w:t>
      </w:r>
      <w:r>
        <w:rPr>
          <w:spacing w:val="-2"/>
        </w:rPr>
        <w:t xml:space="preserve"> </w:t>
      </w:r>
      <w:r>
        <w:t>for</w:t>
      </w:r>
      <w:r>
        <w:rPr>
          <w:spacing w:val="-2"/>
        </w:rPr>
        <w:t xml:space="preserve"> </w:t>
      </w:r>
      <w:r>
        <w:t>them</w:t>
      </w:r>
      <w:r>
        <w:rPr>
          <w:spacing w:val="-2"/>
        </w:rPr>
        <w:t xml:space="preserve"> </w:t>
      </w:r>
      <w:r>
        <w:t>to</w:t>
      </w:r>
      <w:r>
        <w:rPr>
          <w:spacing w:val="-2"/>
        </w:rPr>
        <w:t xml:space="preserve"> </w:t>
      </w:r>
      <w:r>
        <w:t>be</w:t>
      </w:r>
      <w:r>
        <w:rPr>
          <w:spacing w:val="-2"/>
        </w:rPr>
        <w:t xml:space="preserve"> </w:t>
      </w:r>
      <w:r>
        <w:t>in</w:t>
      </w:r>
      <w:r>
        <w:rPr>
          <w:spacing w:val="-2"/>
        </w:rPr>
        <w:t xml:space="preserve"> </w:t>
      </w:r>
      <w:r>
        <w:t>the</w:t>
      </w:r>
      <w:r>
        <w:rPr>
          <w:spacing w:val="-2"/>
        </w:rPr>
        <w:t xml:space="preserve"> </w:t>
      </w:r>
      <w:r>
        <w:t>College. Faculty mentors should be experts in both the relevant disciplinary area and AI.</w:t>
      </w:r>
    </w:p>
    <w:p w14:paraId="7AE6E9F6" w14:textId="77777777" w:rsidR="003F5F73" w:rsidRDefault="003F5F73">
      <w:pPr>
        <w:pStyle w:val="BodyText"/>
      </w:pPr>
    </w:p>
    <w:p w14:paraId="07AA86D8" w14:textId="77777777" w:rsidR="003F5F73" w:rsidRDefault="003F5F73">
      <w:pPr>
        <w:pStyle w:val="BodyText"/>
        <w:spacing w:before="72"/>
      </w:pPr>
    </w:p>
    <w:p w14:paraId="3403C557" w14:textId="77777777" w:rsidR="003F5F73" w:rsidRPr="00C263F6" w:rsidRDefault="00000000">
      <w:pPr>
        <w:pStyle w:val="Heading2"/>
        <w:spacing w:line="261" w:lineRule="auto"/>
        <w:ind w:right="421"/>
      </w:pPr>
      <w:r w:rsidRPr="00C263F6">
        <w:t>Q:</w:t>
      </w:r>
      <w:r w:rsidRPr="00C263F6">
        <w:rPr>
          <w:spacing w:val="-3"/>
        </w:rPr>
        <w:t xml:space="preserve"> </w:t>
      </w:r>
      <w:r w:rsidRPr="00C263F6">
        <w:t>Do</w:t>
      </w:r>
      <w:r w:rsidRPr="00C263F6">
        <w:rPr>
          <w:spacing w:val="-3"/>
        </w:rPr>
        <w:t xml:space="preserve"> </w:t>
      </w:r>
      <w:r w:rsidRPr="00C263F6">
        <w:t>applicants</w:t>
      </w:r>
      <w:r w:rsidRPr="00C263F6">
        <w:rPr>
          <w:spacing w:val="-3"/>
        </w:rPr>
        <w:t xml:space="preserve"> </w:t>
      </w:r>
      <w:r w:rsidRPr="00C263F6">
        <w:t>need</w:t>
      </w:r>
      <w:r w:rsidRPr="00C263F6">
        <w:rPr>
          <w:spacing w:val="-3"/>
        </w:rPr>
        <w:t xml:space="preserve"> </w:t>
      </w:r>
      <w:r w:rsidRPr="00C263F6">
        <w:t>to</w:t>
      </w:r>
      <w:r w:rsidRPr="00C263F6">
        <w:rPr>
          <w:spacing w:val="-3"/>
        </w:rPr>
        <w:t xml:space="preserve"> </w:t>
      </w:r>
      <w:r w:rsidRPr="00C263F6">
        <w:t>have</w:t>
      </w:r>
      <w:r w:rsidRPr="00C263F6">
        <w:rPr>
          <w:spacing w:val="-3"/>
        </w:rPr>
        <w:t xml:space="preserve"> </w:t>
      </w:r>
      <w:r w:rsidRPr="00C263F6">
        <w:t>identified</w:t>
      </w:r>
      <w:r w:rsidRPr="00C263F6">
        <w:rPr>
          <w:spacing w:val="-3"/>
        </w:rPr>
        <w:t xml:space="preserve"> </w:t>
      </w:r>
      <w:r w:rsidRPr="00C263F6">
        <w:t>PIs</w:t>
      </w:r>
      <w:r w:rsidRPr="00C263F6">
        <w:rPr>
          <w:spacing w:val="-3"/>
        </w:rPr>
        <w:t xml:space="preserve"> </w:t>
      </w:r>
      <w:r w:rsidRPr="00C263F6">
        <w:t>they</w:t>
      </w:r>
      <w:r w:rsidRPr="00C263F6">
        <w:rPr>
          <w:spacing w:val="-3"/>
        </w:rPr>
        <w:t xml:space="preserve"> </w:t>
      </w:r>
      <w:r w:rsidRPr="00C263F6">
        <w:t>are</w:t>
      </w:r>
      <w:r w:rsidRPr="00C263F6">
        <w:rPr>
          <w:spacing w:val="-3"/>
        </w:rPr>
        <w:t xml:space="preserve"> </w:t>
      </w:r>
      <w:r w:rsidRPr="00C263F6">
        <w:t>interested</w:t>
      </w:r>
      <w:r w:rsidRPr="00C263F6">
        <w:rPr>
          <w:spacing w:val="-3"/>
        </w:rPr>
        <w:t xml:space="preserve"> </w:t>
      </w:r>
      <w:r w:rsidRPr="00C263F6">
        <w:t>in</w:t>
      </w:r>
      <w:r w:rsidRPr="00C263F6">
        <w:rPr>
          <w:spacing w:val="-3"/>
        </w:rPr>
        <w:t xml:space="preserve"> </w:t>
      </w:r>
      <w:r w:rsidRPr="00C263F6">
        <w:t>working</w:t>
      </w:r>
      <w:r w:rsidRPr="00C263F6">
        <w:rPr>
          <w:spacing w:val="-3"/>
        </w:rPr>
        <w:t xml:space="preserve"> </w:t>
      </w:r>
      <w:r w:rsidRPr="00C263F6">
        <w:t>with</w:t>
      </w:r>
      <w:r w:rsidRPr="00C263F6">
        <w:rPr>
          <w:spacing w:val="-3"/>
        </w:rPr>
        <w:t xml:space="preserve"> </w:t>
      </w:r>
      <w:r w:rsidRPr="00C263F6">
        <w:t>at</w:t>
      </w:r>
      <w:r w:rsidRPr="00C263F6">
        <w:rPr>
          <w:spacing w:val="-3"/>
        </w:rPr>
        <w:t xml:space="preserve"> </w:t>
      </w:r>
      <w:r w:rsidRPr="00C263F6">
        <w:t>the time of application?</w:t>
      </w:r>
    </w:p>
    <w:p w14:paraId="0FB66F47" w14:textId="3941F7DC" w:rsidR="00C263F6" w:rsidRPr="00C263F6" w:rsidRDefault="00000000" w:rsidP="00C263F6">
      <w:pPr>
        <w:pStyle w:val="BodyText"/>
        <w:spacing w:before="154" w:line="261" w:lineRule="auto"/>
        <w:ind w:left="360" w:right="421"/>
        <w:rPr>
          <w:i/>
        </w:rPr>
      </w:pPr>
      <w:r w:rsidRPr="00C263F6">
        <w:t>A:</w:t>
      </w:r>
      <w:r w:rsidRPr="00C263F6">
        <w:rPr>
          <w:spacing w:val="-3"/>
        </w:rPr>
        <w:t xml:space="preserve"> </w:t>
      </w:r>
      <w:r w:rsidR="00C263F6" w:rsidRPr="00C263F6">
        <w:rPr>
          <w:rFonts w:cs="Arial"/>
          <w:color w:val="212121"/>
        </w:rPr>
        <w:t>PIs should be identified up front to allow for the appropriate “matching” of fellows and PIs/supervisors. However, potential mentors do not need to formally agree to serve in this role in advance; rather, identifying them at this stage simply helps to align fellows with relevant research areas and potential supervisory expertise. Final mentor assignments can be confirmed later in the process once selections have been made and mutual interests are established.</w:t>
      </w:r>
    </w:p>
    <w:p w14:paraId="422199ED" w14:textId="55B6F5DA" w:rsidR="003F5F73" w:rsidRDefault="003F5F73">
      <w:pPr>
        <w:ind w:left="360" w:right="421"/>
        <w:rPr>
          <w:i/>
        </w:rPr>
      </w:pPr>
    </w:p>
    <w:sectPr w:rsidR="003F5F73">
      <w:pgSz w:w="12240" w:h="15840"/>
      <w:pgMar w:top="144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73"/>
    <w:rsid w:val="003F5F73"/>
    <w:rsid w:val="0089432D"/>
    <w:rsid w:val="00C263F6"/>
    <w:rsid w:val="00E02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DA4640"/>
  <w15:docId w15:val="{B6B3CB08-2BE7-1A4B-9C35-56D2F9503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eastAsia="Helvetica" w:hAnsi="Helvetica" w:cs="Helvetica"/>
    </w:rPr>
  </w:style>
  <w:style w:type="paragraph" w:styleId="Heading1">
    <w:name w:val="heading 1"/>
    <w:basedOn w:val="Normal"/>
    <w:uiPriority w:val="9"/>
    <w:qFormat/>
    <w:pPr>
      <w:spacing w:before="1"/>
      <w:ind w:left="360"/>
      <w:outlineLvl w:val="0"/>
    </w:pPr>
    <w:rPr>
      <w:b/>
      <w:bCs/>
      <w:sz w:val="36"/>
      <w:szCs w:val="36"/>
    </w:rPr>
  </w:style>
  <w:style w:type="paragraph" w:styleId="Heading2">
    <w:name w:val="heading 2"/>
    <w:basedOn w:val="Normal"/>
    <w:uiPriority w:val="9"/>
    <w:unhideWhenUsed/>
    <w:qFormat/>
    <w:pPr>
      <w:ind w:left="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686</Words>
  <Characters>3912</Characters>
  <Application>Microsoft Office Word</Application>
  <DocSecurity>0</DocSecurity>
  <Lines>32</Lines>
  <Paragraphs>9</Paragraphs>
  <ScaleCrop>false</ScaleCrop>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Marianna Sofia Carey</cp:lastModifiedBy>
  <cp:revision>2</cp:revision>
  <dcterms:created xsi:type="dcterms:W3CDTF">2025-11-18T14:56:00Z</dcterms:created>
  <dcterms:modified xsi:type="dcterms:W3CDTF">2025-11-18T14:56:00Z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2025-08-05T00:00:00Z</vt:filetime>
  </property>
  <property fmtid="{D5CDD505-2E9C-101B-9397-08002B2CF9AE}" pid="3" name="LastSaved">
    <vt:filetime>2025-11-18T00:00:00Z</vt:filetime>
  </property>
  <property fmtid="{D5CDD505-2E9C-101B-9397-08002B2CF9AE}" pid="4" name="Producer">
    <vt:lpwstr>macOS Version 15.5 (Build 24F74) Quartz PDFContext</vt:lpwstr>
  </property>
</Properties>
</file>